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180AE" w14:textId="4F0475F8" w:rsidR="00957990" w:rsidRDefault="00992961" w:rsidP="009579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PRZEDMIOTOWY ŚRODEK DOWODOWY – CZĘŚĆ II</w:t>
      </w:r>
    </w:p>
    <w:p w14:paraId="31135B36" w14:textId="77777777" w:rsidR="00085C4B" w:rsidRPr="00957990" w:rsidRDefault="00085C4B" w:rsidP="009579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8"/>
        <w:gridCol w:w="5802"/>
        <w:gridCol w:w="2544"/>
      </w:tblGrid>
      <w:tr w:rsidR="002F072E" w:rsidRPr="00BB20AC" w14:paraId="4BC44504" w14:textId="612C64AA" w:rsidTr="00F8107F">
        <w:trPr>
          <w:jc w:val="center"/>
        </w:trPr>
        <w:tc>
          <w:tcPr>
            <w:tcW w:w="10194" w:type="dxa"/>
            <w:gridSpan w:val="3"/>
            <w:shd w:val="clear" w:color="auto" w:fill="FFFFFF"/>
            <w:vAlign w:val="center"/>
          </w:tcPr>
          <w:p w14:paraId="7F1EBF7F" w14:textId="7F1F31E0" w:rsidR="002F072E" w:rsidRPr="002F072E" w:rsidRDefault="002F072E" w:rsidP="002F072E">
            <w:pPr>
              <w:pStyle w:val="Akapitzlist"/>
              <w:numPr>
                <w:ilvl w:val="0"/>
                <w:numId w:val="21"/>
              </w:numPr>
              <w:outlineLvl w:val="0"/>
              <w:rPr>
                <w:b/>
                <w:sz w:val="20"/>
                <w:szCs w:val="20"/>
              </w:rPr>
            </w:pPr>
            <w:bookmarkStart w:id="1" w:name="_Toc207899649"/>
            <w:r w:rsidRPr="002F072E">
              <w:rPr>
                <w:b/>
                <w:sz w:val="20"/>
                <w:szCs w:val="20"/>
              </w:rPr>
              <w:t xml:space="preserve">Zakup sieciowej pamięci masowej NAS (TYP I) </w:t>
            </w:r>
            <w:bookmarkEnd w:id="1"/>
          </w:p>
        </w:tc>
      </w:tr>
      <w:tr w:rsidR="006D33ED" w:rsidRPr="00BB20AC" w14:paraId="507EFBBB" w14:textId="59A560FF" w:rsidTr="00447D7F">
        <w:trPr>
          <w:trHeight w:val="313"/>
          <w:jc w:val="center"/>
        </w:trPr>
        <w:tc>
          <w:tcPr>
            <w:tcW w:w="1848" w:type="dxa"/>
            <w:shd w:val="clear" w:color="auto" w:fill="D9D9D9" w:themeFill="background1" w:themeFillShade="D9"/>
            <w:vAlign w:val="bottom"/>
          </w:tcPr>
          <w:p w14:paraId="72B9430C" w14:textId="4E430A47" w:rsidR="006D33ED" w:rsidRPr="00BB20AC" w:rsidRDefault="006D33ED" w:rsidP="00085C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4C34">
              <w:rPr>
                <w:rFonts w:cstheme="minorHAnsi"/>
                <w:b/>
              </w:rPr>
              <w:t>PARAMETR</w:t>
            </w:r>
          </w:p>
        </w:tc>
        <w:tc>
          <w:tcPr>
            <w:tcW w:w="5802" w:type="dxa"/>
            <w:shd w:val="clear" w:color="auto" w:fill="D9D9D9" w:themeFill="background1" w:themeFillShade="D9"/>
            <w:vAlign w:val="bottom"/>
          </w:tcPr>
          <w:p w14:paraId="43989AFF" w14:textId="7CEE1D28" w:rsidR="006D33ED" w:rsidRPr="00BB20AC" w:rsidRDefault="006D33ED" w:rsidP="00085C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54753">
              <w:rPr>
                <w:rFonts w:cstheme="minorHAnsi"/>
                <w:b/>
              </w:rPr>
              <w:t>Wymagania minimalne</w:t>
            </w:r>
          </w:p>
        </w:tc>
        <w:tc>
          <w:tcPr>
            <w:tcW w:w="2544" w:type="dxa"/>
            <w:shd w:val="clear" w:color="auto" w:fill="D9D9D9" w:themeFill="background1" w:themeFillShade="D9"/>
          </w:tcPr>
          <w:p w14:paraId="38870C33" w14:textId="00F25094" w:rsidR="006D33ED" w:rsidRPr="00754753" w:rsidRDefault="006D33ED" w:rsidP="00085C4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Parametry oferowane</w:t>
            </w:r>
          </w:p>
        </w:tc>
      </w:tr>
      <w:tr w:rsidR="006D33ED" w:rsidRPr="00BB20AC" w14:paraId="3B95DE27" w14:textId="77777777" w:rsidTr="00447D7F">
        <w:trPr>
          <w:trHeight w:val="313"/>
          <w:jc w:val="center"/>
        </w:trPr>
        <w:tc>
          <w:tcPr>
            <w:tcW w:w="1848" w:type="dxa"/>
            <w:shd w:val="clear" w:color="auto" w:fill="FFFFFF"/>
            <w:vAlign w:val="bottom"/>
          </w:tcPr>
          <w:p w14:paraId="1A4DC2F0" w14:textId="14A1E47B" w:rsidR="006D33ED" w:rsidRPr="00A04C34" w:rsidRDefault="006D33ED" w:rsidP="00654A6C">
            <w:pPr>
              <w:spacing w:after="0" w:line="96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Typ urządzenia</w:t>
            </w:r>
          </w:p>
        </w:tc>
        <w:tc>
          <w:tcPr>
            <w:tcW w:w="5802" w:type="dxa"/>
            <w:shd w:val="clear" w:color="auto" w:fill="FFFFFF"/>
            <w:vAlign w:val="bottom"/>
          </w:tcPr>
          <w:p w14:paraId="343C2A49" w14:textId="57B6B967" w:rsidR="006D33ED" w:rsidRPr="00654A6C" w:rsidRDefault="00654A6C" w:rsidP="00654A6C">
            <w:pPr>
              <w:spacing w:after="0" w:line="960" w:lineRule="auto"/>
              <w:rPr>
                <w:rFonts w:cstheme="minorHAnsi"/>
                <w:bCs/>
              </w:rPr>
            </w:pPr>
            <w:r w:rsidRPr="00654A6C">
              <w:rPr>
                <w:rFonts w:cstheme="minorHAnsi"/>
                <w:bCs/>
              </w:rPr>
              <w:t>Serwer NAS</w:t>
            </w:r>
            <w:r>
              <w:rPr>
                <w:rFonts w:cstheme="minorHAnsi"/>
                <w:bCs/>
              </w:rPr>
              <w:t xml:space="preserve"> (Typ I)</w:t>
            </w:r>
          </w:p>
        </w:tc>
        <w:tc>
          <w:tcPr>
            <w:tcW w:w="2544" w:type="dxa"/>
          </w:tcPr>
          <w:p w14:paraId="522BD7BB" w14:textId="77777777" w:rsidR="00654A6C" w:rsidRPr="00654A6C" w:rsidRDefault="00654A6C" w:rsidP="00654A6C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Producent:</w:t>
            </w:r>
          </w:p>
          <w:p w14:paraId="76FFF8F9" w14:textId="77777777" w:rsidR="00654A6C" w:rsidRPr="00654A6C" w:rsidRDefault="00654A6C" w:rsidP="00654A6C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…………………………………….</w:t>
            </w:r>
          </w:p>
          <w:p w14:paraId="54FF52B4" w14:textId="77777777" w:rsidR="00654A6C" w:rsidRPr="00654A6C" w:rsidRDefault="00654A6C" w:rsidP="00654A6C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Model:</w:t>
            </w:r>
          </w:p>
          <w:p w14:paraId="6214B31B" w14:textId="77777777" w:rsidR="00654A6C" w:rsidRPr="00654A6C" w:rsidRDefault="00654A6C" w:rsidP="00654A6C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……………………………………..</w:t>
            </w:r>
          </w:p>
          <w:p w14:paraId="4F280C57" w14:textId="77777777" w:rsidR="00654A6C" w:rsidRPr="00654A6C" w:rsidRDefault="00654A6C" w:rsidP="00654A6C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Numer katalogowy:</w:t>
            </w:r>
          </w:p>
          <w:p w14:paraId="032EF5BC" w14:textId="4E6E5745" w:rsidR="006D33ED" w:rsidRDefault="00654A6C" w:rsidP="00654A6C">
            <w:pPr>
              <w:spacing w:after="0" w:line="240" w:lineRule="auto"/>
              <w:rPr>
                <w:rFonts w:cstheme="minorHAnsi"/>
                <w:b/>
              </w:rPr>
            </w:pPr>
            <w:r w:rsidRPr="00654A6C">
              <w:rPr>
                <w:rFonts w:cstheme="minorHAnsi"/>
              </w:rPr>
              <w:t>…………………………………….</w:t>
            </w:r>
          </w:p>
        </w:tc>
      </w:tr>
      <w:tr w:rsidR="006D33ED" w:rsidRPr="004E168B" w14:paraId="3C5165BC" w14:textId="2FEBDA25" w:rsidTr="00447D7F">
        <w:trPr>
          <w:trHeight w:val="876"/>
          <w:jc w:val="center"/>
        </w:trPr>
        <w:tc>
          <w:tcPr>
            <w:tcW w:w="1848" w:type="dxa"/>
            <w:vAlign w:val="center"/>
          </w:tcPr>
          <w:p w14:paraId="328C1FA2" w14:textId="1367E7BB" w:rsidR="006D33ED" w:rsidRPr="004E168B" w:rsidRDefault="006D33ED" w:rsidP="00085C4B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Procesor</w:t>
            </w:r>
          </w:p>
        </w:tc>
        <w:tc>
          <w:tcPr>
            <w:tcW w:w="5802" w:type="dxa"/>
            <w:vAlign w:val="center"/>
          </w:tcPr>
          <w:p w14:paraId="44A65681" w14:textId="4E0A5280" w:rsidR="006D33ED" w:rsidRPr="004E168B" w:rsidRDefault="006D33ED" w:rsidP="00085C4B">
            <w:pPr>
              <w:spacing w:after="60" w:line="240" w:lineRule="auto"/>
              <w:rPr>
                <w:rFonts w:ascii="Arial" w:eastAsia="Times New Roman" w:hAnsi="Arial" w:cs="Arial"/>
                <w:bCs/>
              </w:rPr>
            </w:pPr>
            <w:r w:rsidRPr="00E65023">
              <w:rPr>
                <w:rFonts w:cstheme="minorHAnsi"/>
                <w:sz w:val="20"/>
                <w:szCs w:val="20"/>
              </w:rPr>
              <w:t>Procesor sześciordzeniowy 64-bitowy o taktowaniu nie niższym niż 2.2GHz</w:t>
            </w:r>
          </w:p>
        </w:tc>
        <w:tc>
          <w:tcPr>
            <w:tcW w:w="2544" w:type="dxa"/>
          </w:tcPr>
          <w:p w14:paraId="061C7A36" w14:textId="607C2C20" w:rsidR="006D33ED" w:rsidRPr="00E65023" w:rsidRDefault="000556BD" w:rsidP="00085C4B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D33ED" w:rsidRPr="004E168B" w14:paraId="7653D841" w14:textId="0D892903" w:rsidTr="00447D7F">
        <w:trPr>
          <w:trHeight w:val="876"/>
          <w:jc w:val="center"/>
        </w:trPr>
        <w:tc>
          <w:tcPr>
            <w:tcW w:w="1848" w:type="dxa"/>
            <w:vAlign w:val="center"/>
          </w:tcPr>
          <w:p w14:paraId="19B8B318" w14:textId="48AE0F7E" w:rsidR="006D33ED" w:rsidRPr="004E168B" w:rsidRDefault="006D33ED" w:rsidP="00085C4B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Obudowa</w:t>
            </w:r>
          </w:p>
        </w:tc>
        <w:tc>
          <w:tcPr>
            <w:tcW w:w="5802" w:type="dxa"/>
            <w:vAlign w:val="center"/>
          </w:tcPr>
          <w:p w14:paraId="5DBB525E" w14:textId="70E76F26" w:rsidR="006D33ED" w:rsidRPr="004E168B" w:rsidRDefault="006D33ED" w:rsidP="00085C4B">
            <w:pPr>
              <w:spacing w:after="60" w:line="240" w:lineRule="auto"/>
              <w:rPr>
                <w:rFonts w:ascii="Arial" w:eastAsia="Times New Roman" w:hAnsi="Arial" w:cs="Arial"/>
                <w:bCs/>
              </w:rPr>
            </w:pPr>
            <w:r w:rsidRPr="00E65023">
              <w:rPr>
                <w:rFonts w:cstheme="minorHAnsi"/>
                <w:sz w:val="20"/>
                <w:szCs w:val="20"/>
              </w:rPr>
              <w:t>RACK 19" 2U – wraz z kompletem szyn umożliwiającym zamontowanie w szafie RACK</w:t>
            </w:r>
          </w:p>
        </w:tc>
        <w:tc>
          <w:tcPr>
            <w:tcW w:w="2544" w:type="dxa"/>
          </w:tcPr>
          <w:p w14:paraId="61F6FED3" w14:textId="2DB72659" w:rsidR="006D33ED" w:rsidRPr="00E65023" w:rsidRDefault="000556BD" w:rsidP="00085C4B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D33ED" w:rsidRPr="004E168B" w14:paraId="6B18D733" w14:textId="5B9AE155" w:rsidTr="00447D7F">
        <w:trPr>
          <w:jc w:val="center"/>
        </w:trPr>
        <w:tc>
          <w:tcPr>
            <w:tcW w:w="1848" w:type="dxa"/>
            <w:vAlign w:val="center"/>
          </w:tcPr>
          <w:p w14:paraId="099C3C57" w14:textId="09A53E38" w:rsidR="006D33ED" w:rsidRPr="004E168B" w:rsidRDefault="006D33ED" w:rsidP="00085C4B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Pamięć RAM</w:t>
            </w:r>
          </w:p>
        </w:tc>
        <w:tc>
          <w:tcPr>
            <w:tcW w:w="5802" w:type="dxa"/>
            <w:vAlign w:val="center"/>
          </w:tcPr>
          <w:p w14:paraId="49C3797F" w14:textId="692A7748" w:rsidR="006D33ED" w:rsidRPr="004E168B" w:rsidRDefault="006D33ED" w:rsidP="00085C4B">
            <w:pPr>
              <w:spacing w:after="6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sz w:val="20"/>
                <w:szCs w:val="20"/>
              </w:rPr>
              <w:t>Minimum 64GB w konfiguracji 4 x 16GB.</w:t>
            </w:r>
            <w:r w:rsidRPr="00E65023">
              <w:rPr>
                <w:rFonts w:cstheme="minorHAnsi"/>
                <w:sz w:val="20"/>
                <w:szCs w:val="20"/>
              </w:rPr>
              <w:br/>
              <w:t>Pamięć RAM zgodna z listą kompatybilności producenta oferowanego serwera.</w:t>
            </w:r>
          </w:p>
        </w:tc>
        <w:tc>
          <w:tcPr>
            <w:tcW w:w="2544" w:type="dxa"/>
          </w:tcPr>
          <w:p w14:paraId="5FC35D4F" w14:textId="2AFEFD14" w:rsidR="006D33ED" w:rsidRPr="00E65023" w:rsidRDefault="0010470B" w:rsidP="006D33E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D33ED" w:rsidRPr="004E168B" w14:paraId="47928EF6" w14:textId="64DF7AF6" w:rsidTr="00447D7F">
        <w:trPr>
          <w:jc w:val="center"/>
        </w:trPr>
        <w:tc>
          <w:tcPr>
            <w:tcW w:w="1848" w:type="dxa"/>
            <w:vAlign w:val="center"/>
          </w:tcPr>
          <w:p w14:paraId="3304A61B" w14:textId="2FED6C18" w:rsidR="006D33ED" w:rsidRPr="004E168B" w:rsidRDefault="006D33ED" w:rsidP="00085C4B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Całkowita liczba gniazd pamięci</w:t>
            </w:r>
          </w:p>
        </w:tc>
        <w:tc>
          <w:tcPr>
            <w:tcW w:w="5802" w:type="dxa"/>
            <w:vAlign w:val="center"/>
          </w:tcPr>
          <w:p w14:paraId="546526E9" w14:textId="5F1C3665" w:rsidR="006D33ED" w:rsidRPr="004E168B" w:rsidRDefault="006D33ED" w:rsidP="00085C4B">
            <w:pPr>
              <w:spacing w:after="6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sz w:val="20"/>
                <w:szCs w:val="20"/>
              </w:rPr>
              <w:t>Minimum 4</w:t>
            </w:r>
          </w:p>
        </w:tc>
        <w:tc>
          <w:tcPr>
            <w:tcW w:w="2544" w:type="dxa"/>
          </w:tcPr>
          <w:p w14:paraId="6C7D1258" w14:textId="3883AF0C" w:rsidR="006D33ED" w:rsidRPr="00E65023" w:rsidRDefault="000556BD" w:rsidP="00085C4B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D33ED" w:rsidRPr="004E168B" w14:paraId="464C9610" w14:textId="1535B827" w:rsidTr="00447D7F">
        <w:trPr>
          <w:jc w:val="center"/>
        </w:trPr>
        <w:tc>
          <w:tcPr>
            <w:tcW w:w="1848" w:type="dxa"/>
            <w:vAlign w:val="center"/>
          </w:tcPr>
          <w:p w14:paraId="7DE63F96" w14:textId="6A5B7B2D" w:rsidR="006D33ED" w:rsidRPr="004E168B" w:rsidRDefault="006D33ED" w:rsidP="00085C4B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Liczba zatok na dyski twarde</w:t>
            </w:r>
          </w:p>
        </w:tc>
        <w:tc>
          <w:tcPr>
            <w:tcW w:w="5802" w:type="dxa"/>
            <w:vAlign w:val="center"/>
          </w:tcPr>
          <w:p w14:paraId="11C4CF2C" w14:textId="2B7301F4" w:rsidR="006D33ED" w:rsidRPr="003539AD" w:rsidRDefault="006D33ED" w:rsidP="00085C4B">
            <w:pPr>
              <w:spacing w:after="60" w:line="240" w:lineRule="auto"/>
              <w:rPr>
                <w:rFonts w:ascii="Arial" w:eastAsia="Times New Roman" w:hAnsi="Arial" w:cs="Arial"/>
                <w:bCs/>
              </w:rPr>
            </w:pPr>
            <w:r w:rsidRPr="00E65023">
              <w:rPr>
                <w:rFonts w:cstheme="minorHAnsi"/>
                <w:sz w:val="20"/>
                <w:szCs w:val="20"/>
              </w:rPr>
              <w:t>Minimum 12</w:t>
            </w:r>
          </w:p>
        </w:tc>
        <w:tc>
          <w:tcPr>
            <w:tcW w:w="2544" w:type="dxa"/>
          </w:tcPr>
          <w:p w14:paraId="48E65F26" w14:textId="44817A28" w:rsidR="006D33ED" w:rsidRPr="00E65023" w:rsidRDefault="000556BD" w:rsidP="00085C4B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4AA093C7" w14:textId="48DD0A5F" w:rsidTr="00447D7F">
        <w:trPr>
          <w:jc w:val="center"/>
        </w:trPr>
        <w:tc>
          <w:tcPr>
            <w:tcW w:w="1848" w:type="dxa"/>
            <w:vAlign w:val="center"/>
          </w:tcPr>
          <w:p w14:paraId="0325BDCE" w14:textId="1536929A" w:rsidR="000556BD" w:rsidRPr="004E168B" w:rsidRDefault="000556BD" w:rsidP="000556BD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Obsługiwane dyski twarde</w:t>
            </w:r>
          </w:p>
        </w:tc>
        <w:tc>
          <w:tcPr>
            <w:tcW w:w="5802" w:type="dxa"/>
            <w:vAlign w:val="center"/>
          </w:tcPr>
          <w:p w14:paraId="26546D64" w14:textId="77777777" w:rsidR="000556BD" w:rsidRPr="003457E8" w:rsidRDefault="000556BD" w:rsidP="000556BD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  <w:r w:rsidRPr="003457E8">
              <w:rPr>
                <w:rFonts w:cstheme="minorHAnsi"/>
                <w:sz w:val="20"/>
                <w:szCs w:val="20"/>
                <w:lang w:val="en-US"/>
              </w:rPr>
              <w:t>3.5" SATA HDD / 2.5" SATA SSD – Hot Plug</w:t>
            </w:r>
          </w:p>
          <w:p w14:paraId="0FF55E3D" w14:textId="5442B06A" w:rsidR="000556BD" w:rsidRPr="00E65023" w:rsidRDefault="000556BD" w:rsidP="000556B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 xml:space="preserve">Zamawiający wymaga dostarczenia </w:t>
            </w:r>
            <w:r w:rsidR="001475E9">
              <w:rPr>
                <w:rFonts w:cstheme="minorHAnsi"/>
                <w:sz w:val="20"/>
                <w:szCs w:val="20"/>
              </w:rPr>
              <w:t>8</w:t>
            </w:r>
            <w:r w:rsidRPr="00E65023">
              <w:rPr>
                <w:rFonts w:cstheme="minorHAnsi"/>
                <w:sz w:val="20"/>
                <w:szCs w:val="20"/>
              </w:rPr>
              <w:t xml:space="preserve"> dysków 3.5” SATA HDD o pojemności </w:t>
            </w:r>
            <w:r w:rsidRPr="005A57F6">
              <w:rPr>
                <w:rFonts w:cstheme="minorHAnsi"/>
                <w:sz w:val="20"/>
                <w:szCs w:val="20"/>
              </w:rPr>
              <w:t>12TB</w:t>
            </w:r>
            <w:r w:rsidRPr="00E65023">
              <w:rPr>
                <w:rFonts w:cstheme="minorHAnsi"/>
                <w:sz w:val="20"/>
                <w:szCs w:val="20"/>
              </w:rPr>
              <w:t xml:space="preserve"> każdy o parametrach nie gorszych niż:</w:t>
            </w:r>
          </w:p>
          <w:p w14:paraId="532CF385" w14:textId="77777777" w:rsidR="000556BD" w:rsidRPr="00E65023" w:rsidRDefault="000556BD" w:rsidP="000556BD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Prędkość obrotowa: 7200 RPM</w:t>
            </w:r>
          </w:p>
          <w:p w14:paraId="7E871958" w14:textId="77777777" w:rsidR="000556BD" w:rsidRPr="00E65023" w:rsidRDefault="000556BD" w:rsidP="000556BD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Gwarancja producenta dysku: 5 lat</w:t>
            </w:r>
          </w:p>
          <w:p w14:paraId="1FE4319E" w14:textId="77777777" w:rsidR="000556BD" w:rsidRPr="00E65023" w:rsidRDefault="000556BD" w:rsidP="000556BD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Możliwość aktualizacji oprogramowania dysku z poziomu systemu operacyjnego oferowanego serwera.</w:t>
            </w:r>
          </w:p>
          <w:p w14:paraId="59EF4114" w14:textId="10503C90" w:rsidR="000556BD" w:rsidRPr="004E168B" w:rsidRDefault="000556BD" w:rsidP="000556BD">
            <w:pPr>
              <w:spacing w:after="6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65023">
              <w:rPr>
                <w:rFonts w:cstheme="minorHAnsi"/>
                <w:sz w:val="20"/>
                <w:szCs w:val="20"/>
              </w:rPr>
              <w:t>Dyski zgodne z listą kompatybilności producenta oferowanego serwera NAS.</w:t>
            </w:r>
          </w:p>
        </w:tc>
        <w:tc>
          <w:tcPr>
            <w:tcW w:w="2544" w:type="dxa"/>
          </w:tcPr>
          <w:p w14:paraId="73058FA9" w14:textId="6FE95FA4" w:rsidR="000556BD" w:rsidRPr="000556BD" w:rsidRDefault="000556BD" w:rsidP="000556BD">
            <w:pPr>
              <w:spacing w:after="0"/>
              <w:rPr>
                <w:rFonts w:cstheme="minorHAnsi"/>
                <w:sz w:val="20"/>
                <w:szCs w:val="20"/>
                <w:lang w:val="sv-SE"/>
              </w:rPr>
            </w:pPr>
            <w:r>
              <w:rPr>
                <w:rFonts w:cstheme="minorHAnsi"/>
                <w:sz w:val="20"/>
                <w:szCs w:val="20"/>
                <w:lang w:val="sv-SE"/>
              </w:rPr>
              <w:t>Pojemność pojedyńczego dysku</w:t>
            </w:r>
            <w:r w:rsidRPr="000556BD">
              <w:rPr>
                <w:rFonts w:cstheme="minorHAnsi"/>
                <w:sz w:val="20"/>
                <w:szCs w:val="20"/>
                <w:lang w:val="sv-SE"/>
              </w:rPr>
              <w:t>:</w:t>
            </w:r>
            <w:r>
              <w:rPr>
                <w:rFonts w:cstheme="minorHAnsi"/>
                <w:sz w:val="20"/>
                <w:szCs w:val="20"/>
                <w:lang w:val="sv-SE"/>
              </w:rPr>
              <w:br/>
            </w:r>
          </w:p>
          <w:p w14:paraId="38786B34" w14:textId="77777777" w:rsidR="000556BD" w:rsidRDefault="000556BD" w:rsidP="000556BD">
            <w:pPr>
              <w:spacing w:after="0"/>
              <w:rPr>
                <w:rFonts w:cstheme="minorHAnsi"/>
                <w:sz w:val="20"/>
                <w:szCs w:val="20"/>
                <w:lang w:val="sv-SE"/>
              </w:rPr>
            </w:pPr>
            <w:r w:rsidRPr="000556BD">
              <w:rPr>
                <w:rFonts w:cstheme="minorHAnsi"/>
                <w:sz w:val="20"/>
                <w:szCs w:val="20"/>
                <w:lang w:val="sv-SE"/>
              </w:rPr>
              <w:t>.......................................</w:t>
            </w:r>
          </w:p>
          <w:p w14:paraId="1118F650" w14:textId="77777777" w:rsidR="000556BD" w:rsidRDefault="000556BD" w:rsidP="000556BD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</w:p>
          <w:p w14:paraId="72C93AF9" w14:textId="44154835" w:rsidR="000556BD" w:rsidRPr="006D33ED" w:rsidRDefault="000556BD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Liczba dysków</w:t>
            </w:r>
            <w:r w:rsidRPr="006D33ED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br/>
            </w:r>
          </w:p>
          <w:p w14:paraId="62E3C8FC" w14:textId="2CE8510E" w:rsidR="000556BD" w:rsidRPr="003457E8" w:rsidRDefault="000556BD" w:rsidP="000556BD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  <w:r w:rsidRPr="006D33ED">
              <w:rPr>
                <w:rFonts w:cstheme="minorHAnsi"/>
                <w:sz w:val="20"/>
                <w:szCs w:val="20"/>
              </w:rPr>
              <w:t>……………………………………..</w:t>
            </w:r>
          </w:p>
        </w:tc>
      </w:tr>
      <w:tr w:rsidR="000556BD" w:rsidRPr="004E168B" w14:paraId="1C52AEDC" w14:textId="57A249A8" w:rsidTr="00447D7F">
        <w:trPr>
          <w:jc w:val="center"/>
        </w:trPr>
        <w:tc>
          <w:tcPr>
            <w:tcW w:w="1848" w:type="dxa"/>
            <w:vAlign w:val="center"/>
          </w:tcPr>
          <w:p w14:paraId="0D521F46" w14:textId="5EB00451" w:rsidR="000556BD" w:rsidRPr="004E168B" w:rsidRDefault="000556BD" w:rsidP="000556BD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Możliwość podłączenia modułu rozszerzającego</w:t>
            </w:r>
          </w:p>
        </w:tc>
        <w:tc>
          <w:tcPr>
            <w:tcW w:w="5802" w:type="dxa"/>
            <w:vAlign w:val="center"/>
          </w:tcPr>
          <w:p w14:paraId="22867C13" w14:textId="7366A6C4" w:rsidR="000556BD" w:rsidRPr="00880BD6" w:rsidRDefault="000556BD" w:rsidP="000556BD">
            <w:pPr>
              <w:spacing w:after="60" w:line="240" w:lineRule="auto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544" w:type="dxa"/>
          </w:tcPr>
          <w:p w14:paraId="07F09145" w14:textId="6057F20E" w:rsidR="000556BD" w:rsidRPr="00E65023" w:rsidRDefault="000556BD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6C36FA52" w14:textId="3301B260" w:rsidTr="00447D7F">
        <w:trPr>
          <w:jc w:val="center"/>
        </w:trPr>
        <w:tc>
          <w:tcPr>
            <w:tcW w:w="1848" w:type="dxa"/>
            <w:vAlign w:val="center"/>
          </w:tcPr>
          <w:p w14:paraId="2B0AEC1D" w14:textId="7D7CF1AB" w:rsidR="000556BD" w:rsidRPr="004E168B" w:rsidRDefault="000556BD" w:rsidP="000556BD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Maksymalna ilość dysków z opcjonalnymi modułami rozszerzającymi, nie mniej niż:</w:t>
            </w:r>
          </w:p>
        </w:tc>
        <w:tc>
          <w:tcPr>
            <w:tcW w:w="5802" w:type="dxa"/>
            <w:vAlign w:val="center"/>
          </w:tcPr>
          <w:p w14:paraId="5D10E53B" w14:textId="47D93B9F" w:rsidR="000556BD" w:rsidRPr="004E168B" w:rsidRDefault="000556BD" w:rsidP="000556BD">
            <w:pPr>
              <w:spacing w:after="60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sz w:val="20"/>
                <w:szCs w:val="20"/>
              </w:rPr>
              <w:t>Minimum 36</w:t>
            </w:r>
          </w:p>
        </w:tc>
        <w:tc>
          <w:tcPr>
            <w:tcW w:w="2544" w:type="dxa"/>
          </w:tcPr>
          <w:p w14:paraId="6324CA17" w14:textId="1C1F96BA" w:rsidR="000556BD" w:rsidRPr="00E65023" w:rsidRDefault="000556BD" w:rsidP="000556BD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47E1AB2F" w14:textId="1569BD8F" w:rsidTr="00447D7F">
        <w:trPr>
          <w:jc w:val="center"/>
        </w:trPr>
        <w:tc>
          <w:tcPr>
            <w:tcW w:w="1848" w:type="dxa"/>
            <w:vAlign w:val="center"/>
          </w:tcPr>
          <w:p w14:paraId="142E1F97" w14:textId="379F38FD" w:rsidR="000556BD" w:rsidRPr="004E168B" w:rsidRDefault="000556BD" w:rsidP="000556BD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 xml:space="preserve">Porty M.2 </w:t>
            </w:r>
            <w:proofErr w:type="spellStart"/>
            <w:r w:rsidRPr="00E65023">
              <w:rPr>
                <w:rFonts w:cstheme="minorHAnsi"/>
                <w:b/>
                <w:bCs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5802" w:type="dxa"/>
            <w:vAlign w:val="center"/>
          </w:tcPr>
          <w:p w14:paraId="3E6BC7ED" w14:textId="068E1EED" w:rsidR="000556BD" w:rsidRPr="004E168B" w:rsidRDefault="000556BD" w:rsidP="000556BD">
            <w:pPr>
              <w:spacing w:after="60" w:line="240" w:lineRule="auto"/>
              <w:outlineLvl w:val="0"/>
              <w:rPr>
                <w:rFonts w:ascii="Arial" w:eastAsia="Times New Roman" w:hAnsi="Arial" w:cs="Arial"/>
                <w:lang w:eastAsia="pl-PL"/>
              </w:rPr>
            </w:pPr>
            <w:r w:rsidRPr="00E65023">
              <w:rPr>
                <w:rFonts w:cstheme="minorHAnsi"/>
                <w:sz w:val="20"/>
                <w:szCs w:val="20"/>
              </w:rPr>
              <w:t xml:space="preserve">Minimum 2 – możliwe zastosowanie kompatybilnego adaptera dla dysków M.2 wpinanego w port 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2544" w:type="dxa"/>
          </w:tcPr>
          <w:p w14:paraId="1499CB54" w14:textId="248DC02E" w:rsidR="000556BD" w:rsidRPr="00E65023" w:rsidRDefault="000556BD" w:rsidP="000556BD">
            <w:pPr>
              <w:spacing w:after="60" w:line="240" w:lineRule="auto"/>
              <w:outlineLvl w:val="0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6A526E5E" w14:textId="6B1A07B7" w:rsidTr="00447D7F">
        <w:trPr>
          <w:jc w:val="center"/>
        </w:trPr>
        <w:tc>
          <w:tcPr>
            <w:tcW w:w="1848" w:type="dxa"/>
            <w:vAlign w:val="center"/>
          </w:tcPr>
          <w:p w14:paraId="37710CFB" w14:textId="1627F21D" w:rsidR="000556BD" w:rsidRPr="00BC437E" w:rsidRDefault="000556BD" w:rsidP="000556BD">
            <w:pPr>
              <w:spacing w:after="0" w:line="240" w:lineRule="auto"/>
              <w:rPr>
                <w:rFonts w:ascii="Arial" w:eastAsia="Times New Roman" w:hAnsi="Arial" w:cs="Arial"/>
                <w:bCs/>
                <w:highlight w:val="yellow"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Dyski M.2 </w:t>
            </w:r>
            <w:proofErr w:type="spellStart"/>
            <w:r w:rsidRPr="00E65023">
              <w:rPr>
                <w:rFonts w:cstheme="minorHAnsi"/>
                <w:b/>
                <w:bCs/>
                <w:sz w:val="20"/>
                <w:szCs w:val="20"/>
              </w:rPr>
              <w:t>NVMe</w:t>
            </w:r>
            <w:proofErr w:type="spellEnd"/>
            <w:r w:rsidRPr="00E65023">
              <w:rPr>
                <w:rFonts w:cstheme="minorHAnsi"/>
                <w:b/>
                <w:bCs/>
                <w:sz w:val="20"/>
                <w:szCs w:val="20"/>
              </w:rPr>
              <w:t xml:space="preserve"> SSD</w:t>
            </w:r>
          </w:p>
        </w:tc>
        <w:tc>
          <w:tcPr>
            <w:tcW w:w="5802" w:type="dxa"/>
            <w:vAlign w:val="center"/>
          </w:tcPr>
          <w:p w14:paraId="070BCA09" w14:textId="6AD3CE53" w:rsidR="000556BD" w:rsidRPr="00BC437E" w:rsidRDefault="000556BD" w:rsidP="000556BD">
            <w:pPr>
              <w:spacing w:after="60"/>
              <w:rPr>
                <w:rFonts w:ascii="Arial" w:hAnsi="Arial" w:cs="Arial"/>
                <w:color w:val="000000"/>
                <w:highlight w:val="yellow"/>
              </w:rPr>
            </w:pPr>
            <w:r w:rsidRPr="00E65023">
              <w:rPr>
                <w:rFonts w:cstheme="minorHAnsi"/>
                <w:sz w:val="20"/>
                <w:szCs w:val="20"/>
              </w:rPr>
              <w:t xml:space="preserve">2 sztuki, każdy minimum po 800GB. Dyski muszą znajdować się na liście kompatybilności serwera. </w:t>
            </w:r>
            <w:r w:rsidRPr="00E65023">
              <w:rPr>
                <w:rFonts w:cstheme="minorHAnsi"/>
                <w:sz w:val="20"/>
                <w:szCs w:val="20"/>
              </w:rPr>
              <w:br/>
              <w:t>Możliwość aktualizacji oprogramowania dysku z poziomu systemu operacyjnego oferowanego serwera.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273F7">
              <w:rPr>
                <w:rFonts w:cstheme="minorHAnsi"/>
                <w:sz w:val="20"/>
                <w:szCs w:val="20"/>
              </w:rPr>
              <w:t>5 lat gwarancji.</w:t>
            </w:r>
          </w:p>
        </w:tc>
        <w:tc>
          <w:tcPr>
            <w:tcW w:w="2544" w:type="dxa"/>
          </w:tcPr>
          <w:p w14:paraId="50BF1849" w14:textId="77777777" w:rsidR="000556BD" w:rsidRPr="000556BD" w:rsidRDefault="000556BD" w:rsidP="000556BD">
            <w:pPr>
              <w:spacing w:after="0"/>
              <w:rPr>
                <w:rFonts w:cstheme="minorHAnsi"/>
                <w:sz w:val="20"/>
                <w:szCs w:val="20"/>
                <w:lang w:val="sv-SE"/>
              </w:rPr>
            </w:pPr>
            <w:r>
              <w:rPr>
                <w:rFonts w:cstheme="minorHAnsi"/>
                <w:sz w:val="20"/>
                <w:szCs w:val="20"/>
                <w:lang w:val="sv-SE"/>
              </w:rPr>
              <w:t>Pojemność pojedyńczego dysku</w:t>
            </w:r>
            <w:r w:rsidRPr="000556BD">
              <w:rPr>
                <w:rFonts w:cstheme="minorHAnsi"/>
                <w:sz w:val="20"/>
                <w:szCs w:val="20"/>
                <w:lang w:val="sv-SE"/>
              </w:rPr>
              <w:t>:</w:t>
            </w:r>
            <w:r>
              <w:rPr>
                <w:rFonts w:cstheme="minorHAnsi"/>
                <w:sz w:val="20"/>
                <w:szCs w:val="20"/>
                <w:lang w:val="sv-SE"/>
              </w:rPr>
              <w:br/>
            </w:r>
          </w:p>
          <w:p w14:paraId="5D3D97F0" w14:textId="521706B2" w:rsidR="000556BD" w:rsidRDefault="000556BD" w:rsidP="000556BD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  <w:r w:rsidRPr="000556BD">
              <w:rPr>
                <w:rFonts w:cstheme="minorHAnsi"/>
                <w:sz w:val="20"/>
                <w:szCs w:val="20"/>
                <w:lang w:val="sv-SE"/>
              </w:rPr>
              <w:t>.......................................</w:t>
            </w:r>
          </w:p>
          <w:p w14:paraId="1EFAB984" w14:textId="5868B5DA" w:rsidR="000556BD" w:rsidRPr="006D33ED" w:rsidRDefault="000556BD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Liczba dysków</w:t>
            </w:r>
            <w:r w:rsidRPr="006D33ED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br/>
            </w:r>
          </w:p>
          <w:p w14:paraId="60A6EC24" w14:textId="13ABC2F0" w:rsidR="000556BD" w:rsidRPr="00E65023" w:rsidRDefault="000556BD" w:rsidP="000556BD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6D33ED">
              <w:rPr>
                <w:rFonts w:cstheme="minorHAnsi"/>
                <w:sz w:val="20"/>
                <w:szCs w:val="20"/>
              </w:rPr>
              <w:t>……………………………………..</w:t>
            </w:r>
          </w:p>
        </w:tc>
      </w:tr>
      <w:tr w:rsidR="000556BD" w:rsidRPr="004E168B" w14:paraId="7B3E0C50" w14:textId="7EBE1A3C" w:rsidTr="00447D7F">
        <w:trPr>
          <w:jc w:val="center"/>
        </w:trPr>
        <w:tc>
          <w:tcPr>
            <w:tcW w:w="1848" w:type="dxa"/>
            <w:vAlign w:val="center"/>
          </w:tcPr>
          <w:p w14:paraId="776107B4" w14:textId="2B71E1C6" w:rsidR="000556BD" w:rsidRPr="004E168B" w:rsidRDefault="000556BD" w:rsidP="000556BD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Porty na karty rozszerzeń</w:t>
            </w:r>
          </w:p>
        </w:tc>
        <w:tc>
          <w:tcPr>
            <w:tcW w:w="5802" w:type="dxa"/>
            <w:vAlign w:val="center"/>
          </w:tcPr>
          <w:p w14:paraId="60717262" w14:textId="53EA9EE4" w:rsidR="000556BD" w:rsidRPr="004E168B" w:rsidRDefault="000556BD" w:rsidP="000556BD">
            <w:pPr>
              <w:spacing w:after="6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457E8">
              <w:rPr>
                <w:rFonts w:cstheme="minorHAnsi"/>
                <w:sz w:val="20"/>
                <w:szCs w:val="20"/>
                <w:lang w:val="en-US"/>
              </w:rPr>
              <w:t>Minimum 2 x Gen3 x8 PCIe (x8 link)</w:t>
            </w:r>
          </w:p>
        </w:tc>
        <w:tc>
          <w:tcPr>
            <w:tcW w:w="2544" w:type="dxa"/>
          </w:tcPr>
          <w:p w14:paraId="5E0164FC" w14:textId="7FCDA60C" w:rsidR="000556BD" w:rsidRPr="003457E8" w:rsidRDefault="00916F24" w:rsidP="000556BD">
            <w:pPr>
              <w:spacing w:after="6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5DB407DE" w14:textId="768BF4AE" w:rsidTr="00447D7F">
        <w:trPr>
          <w:jc w:val="center"/>
        </w:trPr>
        <w:tc>
          <w:tcPr>
            <w:tcW w:w="1848" w:type="dxa"/>
            <w:vAlign w:val="center"/>
          </w:tcPr>
          <w:p w14:paraId="166B5CCA" w14:textId="7127D9DE" w:rsidR="000556BD" w:rsidRPr="004E168B" w:rsidRDefault="000556BD" w:rsidP="000556B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 xml:space="preserve">Porty LAN </w:t>
            </w:r>
          </w:p>
        </w:tc>
        <w:tc>
          <w:tcPr>
            <w:tcW w:w="5802" w:type="dxa"/>
            <w:vAlign w:val="center"/>
          </w:tcPr>
          <w:p w14:paraId="2FD37173" w14:textId="18CD7BCA" w:rsidR="000556BD" w:rsidRPr="004E168B" w:rsidRDefault="000556BD" w:rsidP="000556BD">
            <w:pPr>
              <w:spacing w:after="6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sz w:val="20"/>
                <w:szCs w:val="20"/>
              </w:rPr>
              <w:t xml:space="preserve">Wbudowane min. 4 x 1GbE RJ-45, </w:t>
            </w:r>
            <w:r>
              <w:rPr>
                <w:rFonts w:cstheme="minorHAnsi"/>
                <w:sz w:val="20"/>
                <w:szCs w:val="20"/>
              </w:rPr>
              <w:t xml:space="preserve">2 x 10GbE RJ-45, </w:t>
            </w:r>
            <w:r w:rsidRPr="00E65023">
              <w:rPr>
                <w:rFonts w:cstheme="minorHAnsi"/>
                <w:sz w:val="20"/>
                <w:szCs w:val="20"/>
              </w:rPr>
              <w:t>2 x 10GbE SFP+</w:t>
            </w:r>
            <w:r w:rsidR="009F142B">
              <w:rPr>
                <w:rFonts w:cstheme="minorHAnsi"/>
                <w:sz w:val="20"/>
                <w:szCs w:val="20"/>
              </w:rPr>
              <w:t xml:space="preserve"> z wkładkami </w:t>
            </w:r>
            <w:proofErr w:type="spellStart"/>
            <w:r w:rsidR="009F142B">
              <w:rPr>
                <w:rFonts w:cstheme="minorHAnsi"/>
                <w:sz w:val="20"/>
                <w:szCs w:val="20"/>
              </w:rPr>
              <w:t>MultiMode</w:t>
            </w:r>
            <w:proofErr w:type="spellEnd"/>
            <w:r w:rsidRPr="00E65023">
              <w:rPr>
                <w:rFonts w:cstheme="minorHAnsi"/>
                <w:sz w:val="20"/>
                <w:szCs w:val="20"/>
              </w:rPr>
              <w:t xml:space="preserve"> (możliwe zastosowanie dodatkowej karty sieciowej z listy kompatybilności serwera)</w:t>
            </w:r>
          </w:p>
        </w:tc>
        <w:tc>
          <w:tcPr>
            <w:tcW w:w="2544" w:type="dxa"/>
          </w:tcPr>
          <w:p w14:paraId="7236AEF2" w14:textId="2143CF4D" w:rsidR="000556BD" w:rsidRPr="00E65023" w:rsidRDefault="00916F24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3C8B804D" w14:textId="36E25DF2" w:rsidTr="00447D7F">
        <w:trPr>
          <w:jc w:val="center"/>
        </w:trPr>
        <w:tc>
          <w:tcPr>
            <w:tcW w:w="1848" w:type="dxa"/>
            <w:vAlign w:val="center"/>
          </w:tcPr>
          <w:p w14:paraId="5E9EA73D" w14:textId="35A0BACE" w:rsidR="000556BD" w:rsidRPr="004E168B" w:rsidRDefault="000556BD" w:rsidP="000556BD">
            <w:pPr>
              <w:spacing w:after="0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Porty USB 3.2</w:t>
            </w:r>
          </w:p>
        </w:tc>
        <w:tc>
          <w:tcPr>
            <w:tcW w:w="5802" w:type="dxa"/>
            <w:vAlign w:val="center"/>
          </w:tcPr>
          <w:p w14:paraId="0782B5F7" w14:textId="00C00D54" w:rsidR="000556BD" w:rsidRPr="004E168B" w:rsidRDefault="000556BD" w:rsidP="000556BD">
            <w:pPr>
              <w:spacing w:after="6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65023">
              <w:rPr>
                <w:rFonts w:cstheme="minorHAnsi"/>
                <w:sz w:val="20"/>
                <w:szCs w:val="20"/>
              </w:rPr>
              <w:t>Minimum 2</w:t>
            </w:r>
          </w:p>
        </w:tc>
        <w:tc>
          <w:tcPr>
            <w:tcW w:w="2544" w:type="dxa"/>
          </w:tcPr>
          <w:p w14:paraId="253AD346" w14:textId="62EEE659" w:rsidR="000556BD" w:rsidRPr="00E65023" w:rsidRDefault="00916F24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2979B725" w14:textId="5CC7ED69" w:rsidTr="00447D7F">
        <w:trPr>
          <w:jc w:val="center"/>
        </w:trPr>
        <w:tc>
          <w:tcPr>
            <w:tcW w:w="1848" w:type="dxa"/>
            <w:vAlign w:val="center"/>
          </w:tcPr>
          <w:p w14:paraId="1089A0D2" w14:textId="4573B4C7" w:rsidR="000556BD" w:rsidRPr="004E168B" w:rsidRDefault="000556BD" w:rsidP="000556BD">
            <w:pPr>
              <w:spacing w:after="0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Gniazdo rozszerzenia</w:t>
            </w:r>
          </w:p>
        </w:tc>
        <w:tc>
          <w:tcPr>
            <w:tcW w:w="5802" w:type="dxa"/>
            <w:vAlign w:val="center"/>
          </w:tcPr>
          <w:p w14:paraId="53F99944" w14:textId="0E555FD9" w:rsidR="000556BD" w:rsidRPr="00725105" w:rsidRDefault="000556BD" w:rsidP="000556BD">
            <w:pPr>
              <w:spacing w:after="6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sz w:val="20"/>
                <w:szCs w:val="20"/>
              </w:rPr>
              <w:t>Minimum 2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14:paraId="7CEBABD5" w14:textId="3352711C" w:rsidR="000556BD" w:rsidRPr="00E65023" w:rsidRDefault="00916F24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3CA9A130" w14:textId="782C10A6" w:rsidTr="00447D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E06E" w14:textId="58FB1A24" w:rsidR="000556BD" w:rsidRPr="004E168B" w:rsidRDefault="000556BD" w:rsidP="000556BD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Zasilanie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BB92" w14:textId="4E6BD5DE" w:rsidR="000556BD" w:rsidRPr="004E168B" w:rsidRDefault="000556BD" w:rsidP="000556BD">
            <w:pPr>
              <w:spacing w:after="6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sz w:val="20"/>
                <w:szCs w:val="20"/>
              </w:rPr>
              <w:t>Redundantny zasilacz o mocy minimalnej 500W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D879D53" w14:textId="73C30D20" w:rsidR="000556BD" w:rsidRPr="00E65023" w:rsidRDefault="00916F24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183284C0" w14:textId="66AB5E14" w:rsidTr="00447D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7D69" w14:textId="6BEC7F57" w:rsidR="000556BD" w:rsidRPr="004E168B" w:rsidRDefault="000556BD" w:rsidP="000556BD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Mechanizm szyfrowania sprzętowego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B940" w14:textId="667B6930" w:rsidR="000556BD" w:rsidRPr="004E168B" w:rsidRDefault="000556BD" w:rsidP="000556BD">
            <w:pPr>
              <w:spacing w:after="60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sz w:val="20"/>
                <w:szCs w:val="20"/>
              </w:rPr>
              <w:t>Tak, min AES-NI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574518CE" w14:textId="19795E72" w:rsidR="000556BD" w:rsidRPr="00E65023" w:rsidRDefault="00916F24" w:rsidP="000556BD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03A38F71" w14:textId="10D57420" w:rsidTr="00447D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4B6F" w14:textId="59263A87" w:rsidR="000556BD" w:rsidRPr="0091737D" w:rsidRDefault="000556BD" w:rsidP="000556B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Wewnętrzny system plików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940D" w14:textId="5EDDA84E" w:rsidR="000556BD" w:rsidRPr="0091737D" w:rsidRDefault="000556BD" w:rsidP="000556BD">
            <w:pPr>
              <w:spacing w:after="60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sz w:val="20"/>
                <w:szCs w:val="20"/>
              </w:rPr>
              <w:t>BTRFS, EXT4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7D4A892" w14:textId="57F8A5FD" w:rsidR="000556BD" w:rsidRPr="00E65023" w:rsidRDefault="00916F24" w:rsidP="000556BD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1E3A07D2" w14:textId="6453C4AD" w:rsidTr="00447D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6B93" w14:textId="11708FAD" w:rsidR="000556BD" w:rsidRPr="004E168B" w:rsidRDefault="000556BD" w:rsidP="000556B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Obsługiwane tryby RAID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DE96" w14:textId="321F0E71" w:rsidR="000556BD" w:rsidRPr="004E168B" w:rsidRDefault="000556BD" w:rsidP="000556BD">
            <w:pPr>
              <w:spacing w:after="60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sz w:val="20"/>
                <w:szCs w:val="20"/>
              </w:rPr>
              <w:t>JBOD, RAID 0, RAID 1, RAID 5, RAID 6, RAID 10 lub równoważny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CAD004E" w14:textId="31DB3287" w:rsidR="000556BD" w:rsidRPr="00E65023" w:rsidRDefault="00916F24" w:rsidP="000556BD">
            <w:pPr>
              <w:spacing w:after="60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5A98EBC2" w14:textId="13F199EA" w:rsidTr="00447D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C946" w14:textId="1AD5DD97" w:rsidR="000556BD" w:rsidRPr="004E168B" w:rsidRDefault="000556BD" w:rsidP="000556BD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4EEE" w14:textId="0DF09DC3" w:rsidR="000556BD" w:rsidRPr="004E168B" w:rsidRDefault="000556BD" w:rsidP="000556BD">
            <w:pPr>
              <w:spacing w:after="6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65023">
              <w:rPr>
                <w:rFonts w:cstheme="minorHAnsi"/>
                <w:sz w:val="20"/>
                <w:szCs w:val="20"/>
              </w:rPr>
              <w:t>Uprawnienia listy kontroli dostępu systemu Windows (ACL)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6AA56F0" w14:textId="729E6C04" w:rsidR="000556BD" w:rsidRPr="00E65023" w:rsidRDefault="00916F24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47778789" w14:textId="3FD6001E" w:rsidTr="00447D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4F83" w14:textId="6C04AC86" w:rsidR="000556BD" w:rsidRPr="004E168B" w:rsidRDefault="000556BD" w:rsidP="000556BD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Usługa katalogowa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A65A" w14:textId="760B7D42" w:rsidR="000556BD" w:rsidRPr="004E168B" w:rsidRDefault="000556BD" w:rsidP="000556BD">
            <w:pPr>
              <w:spacing w:after="6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65023">
              <w:rPr>
                <w:rFonts w:cstheme="minorHAnsi"/>
                <w:sz w:val="20"/>
                <w:szCs w:val="20"/>
              </w:rPr>
              <w:t>Łączy się z serwerami Windows® AD/LDAP, umożliwiając użytkownikom domeny logowanie za pośrednictwem protokołów SMB/FTP/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WebDAV</w:t>
            </w:r>
            <w:proofErr w:type="spellEnd"/>
            <w:r w:rsidRPr="00E65023">
              <w:rPr>
                <w:rFonts w:cstheme="minorHAnsi"/>
                <w:sz w:val="20"/>
                <w:szCs w:val="20"/>
              </w:rPr>
              <w:t>/File Station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0FCF4AF4" w14:textId="3B6F6E6A" w:rsidR="000556BD" w:rsidRPr="00E65023" w:rsidRDefault="00916F24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76726625" w14:textId="1E7B3421" w:rsidTr="00447D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2DBF" w14:textId="45AA4E1C" w:rsidR="000556BD" w:rsidRPr="004E168B" w:rsidRDefault="000556BD" w:rsidP="000556BD">
            <w:pPr>
              <w:spacing w:after="0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D60D" w14:textId="194DF383" w:rsidR="000556BD" w:rsidRPr="004E168B" w:rsidRDefault="000556BD" w:rsidP="000556BD">
            <w:pPr>
              <w:spacing w:after="60" w:line="240" w:lineRule="auto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sz w:val="20"/>
                <w:szCs w:val="20"/>
              </w:rPr>
              <w:t xml:space="preserve">Obsługa WORM (Write 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Once</w:t>
            </w:r>
            <w:proofErr w:type="spellEnd"/>
            <w:r w:rsidRPr="00E65023">
              <w:rPr>
                <w:rFonts w:cstheme="minorHAnsi"/>
                <w:sz w:val="20"/>
                <w:szCs w:val="20"/>
              </w:rPr>
              <w:t xml:space="preserve"> Read Many - jeden zapis, wiele odczytów) dla folderów współdzielonych i migawek, zapora sieciowa, szyfrowanie folderu współdzielonego, szyfrowanie całego woluminu, szyfrowanie SMB, FTP przez SSL/TLS, SFTP, 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rsync</w:t>
            </w:r>
            <w:proofErr w:type="spellEnd"/>
            <w:r w:rsidRPr="00E65023">
              <w:rPr>
                <w:rFonts w:cstheme="minorHAnsi"/>
                <w:sz w:val="20"/>
                <w:szCs w:val="20"/>
              </w:rPr>
              <w:t xml:space="preserve"> przez SSH, automatyczne blokowanie logowania przy nieuprawnionym dostępie dla protokołów HTTP, HTTPS, SMB, SSH, Telnet, 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rsync</w:t>
            </w:r>
            <w:proofErr w:type="spellEnd"/>
            <w:r w:rsidRPr="00E65023">
              <w:rPr>
                <w:rFonts w:cstheme="minorHAnsi"/>
                <w:sz w:val="20"/>
                <w:szCs w:val="20"/>
              </w:rPr>
              <w:t xml:space="preserve">, FTP, obsługa 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Let's</w:t>
            </w:r>
            <w:proofErr w:type="spellEnd"/>
            <w:r w:rsidRPr="00E6502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Encrypt</w:t>
            </w:r>
            <w:proofErr w:type="spellEnd"/>
            <w:r w:rsidRPr="00E65023">
              <w:rPr>
                <w:rFonts w:cstheme="minorHAnsi"/>
                <w:sz w:val="20"/>
                <w:szCs w:val="20"/>
              </w:rPr>
              <w:t>, HTTPS (dostosowywane mechanizmy szyfrowania), dwuetapowa weryfikacja logowania (2FA), adaptacyjna metoda logowania dla konta administratora (AMFA), możliwość logowania za pomocą klucza sprzętowego w standardzie FIDO2, U2F, grupowanie reguł powiadomień (zdarzenia systemowe) dla różnych adresów e-mail.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78BA662" w14:textId="0CE323ED" w:rsidR="000556BD" w:rsidRPr="00E65023" w:rsidRDefault="00916F24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547A2DDE" w14:textId="437AF9FC" w:rsidTr="00447D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86D7" w14:textId="7DB8BF4C" w:rsidR="000556BD" w:rsidRPr="004E168B" w:rsidRDefault="000556BD" w:rsidP="000556B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Oprogramowanie do kopii zapasowej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3A05" w14:textId="77777777" w:rsidR="0004728B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Oferowane rozwiązanie powinno posiadać oprogramowanie do wykonywania kopii zapasowej bez konieczności p</w:t>
            </w:r>
            <w:r w:rsidR="0004728B">
              <w:rPr>
                <w:rFonts w:cstheme="minorHAnsi"/>
                <w:sz w:val="20"/>
                <w:szCs w:val="20"/>
              </w:rPr>
              <w:t xml:space="preserve">onoszenia dodatkowych kosztów. </w:t>
            </w:r>
          </w:p>
          <w:p w14:paraId="2BC2A2CB" w14:textId="7742B75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Minimalne wymagane funkcje oprogramowania do backupu:</w:t>
            </w:r>
          </w:p>
          <w:p w14:paraId="64EC17B7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- kopia zapasowa całego systemu Windows (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bare</w:t>
            </w:r>
            <w:proofErr w:type="spellEnd"/>
            <w:r w:rsidRPr="00E65023">
              <w:rPr>
                <w:rFonts w:cstheme="minorHAnsi"/>
                <w:sz w:val="20"/>
                <w:szCs w:val="20"/>
              </w:rPr>
              <w:t xml:space="preserve">-metal), przywracanie w trybie 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bare</w:t>
            </w:r>
            <w:proofErr w:type="spellEnd"/>
            <w:r w:rsidRPr="00E65023">
              <w:rPr>
                <w:rFonts w:cstheme="minorHAnsi"/>
                <w:sz w:val="20"/>
                <w:szCs w:val="20"/>
              </w:rPr>
              <w:t>-metal,</w:t>
            </w:r>
          </w:p>
          <w:p w14:paraId="5056BCBE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 xml:space="preserve">- kopia zapasowa środowisk 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MacOS</w:t>
            </w:r>
            <w:proofErr w:type="spellEnd"/>
          </w:p>
          <w:p w14:paraId="2A93A921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- kopia zapasowa maszyn wirtualnych (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VMware</w:t>
            </w:r>
            <w:proofErr w:type="spellEnd"/>
            <w:r w:rsidRPr="00E65023">
              <w:rPr>
                <w:rFonts w:cstheme="minorHAnsi"/>
                <w:sz w:val="20"/>
                <w:szCs w:val="20"/>
              </w:rPr>
              <w:t>, Hyper-V)</w:t>
            </w:r>
          </w:p>
          <w:p w14:paraId="7DCC243C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- kopia zapasowa serwerów fizycznych (Windows, Linux)</w:t>
            </w:r>
          </w:p>
          <w:p w14:paraId="1B971C6B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lastRenderedPageBreak/>
              <w:t xml:space="preserve">- obsługa 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deduplikacji</w:t>
            </w:r>
            <w:proofErr w:type="spellEnd"/>
            <w:r w:rsidRPr="00E65023">
              <w:rPr>
                <w:rFonts w:cstheme="minorHAnsi"/>
                <w:sz w:val="20"/>
                <w:szCs w:val="20"/>
              </w:rPr>
              <w:t>, kopii przyrostowej, kompresji i szyfrowania,</w:t>
            </w:r>
          </w:p>
          <w:p w14:paraId="0F29E9D9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- obsługa wielu wersji i retencji,</w:t>
            </w:r>
          </w:p>
          <w:p w14:paraId="55FCED6B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- możliwość wyzwalania kopii zapasowej według harmonogramu,</w:t>
            </w:r>
          </w:p>
          <w:p w14:paraId="632CF590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- obsługa klastra przełączania awaryjnego Microsoft Hyper-V,</w:t>
            </w:r>
          </w:p>
          <w:p w14:paraId="4ED59165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- automatyczna weryfikacja utworzonych kopii zapasowych maszyn wirtualnych i serwerów fizycznych, za pomocą utworzonego nagrania wideo z odtworzenia w formie maszyny wirtualnej,</w:t>
            </w:r>
          </w:p>
          <w:p w14:paraId="7237A1BC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- centralne zarządzanie,</w:t>
            </w:r>
          </w:p>
          <w:p w14:paraId="5B44A587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- konfiguracja nowych i edycja istniejących zadań kopii zapasowej wielu komputerów i serwerów fizycznych z poziomu jednej centralnej konsoli zarządzającej, w tym minimum w zakresie liczby i czasu przechowywanych wersji, harmonogramu i woluminów objętych backupem dla poszczególnych zadań,</w:t>
            </w:r>
          </w:p>
          <w:p w14:paraId="738F0C2C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- portal użytkownika do przywracania danych kopii zapasowej (bez uprawnień administratora),</w:t>
            </w:r>
          </w:p>
          <w:p w14:paraId="51D2F5E9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- delegowanie uprawnień do zarządzania kopią zapasową i przywracaniem dla użytkowników bez uprawnień administratora,</w:t>
            </w:r>
          </w:p>
          <w:p w14:paraId="2530C449" w14:textId="77777777" w:rsidR="000556BD" w:rsidRPr="00E65023" w:rsidRDefault="000556BD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 xml:space="preserve">- kopia zapasowa usług chmur publicznych Microsoft 365 i Google 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Workspace</w:t>
            </w:r>
            <w:proofErr w:type="spellEnd"/>
            <w:r w:rsidRPr="00E65023">
              <w:rPr>
                <w:rFonts w:cstheme="minorHAnsi"/>
                <w:sz w:val="20"/>
                <w:szCs w:val="20"/>
              </w:rPr>
              <w:t>.</w:t>
            </w:r>
          </w:p>
          <w:p w14:paraId="3DD2A113" w14:textId="5AE6F9C9" w:rsidR="000556BD" w:rsidRPr="004E168B" w:rsidRDefault="000556BD" w:rsidP="000556BD">
            <w:pPr>
              <w:spacing w:after="60" w:line="240" w:lineRule="auto"/>
              <w:rPr>
                <w:rFonts w:ascii="Arial" w:hAnsi="Arial" w:cs="Arial"/>
                <w:color w:val="000000"/>
              </w:rPr>
            </w:pPr>
            <w:r w:rsidRPr="00B273F7">
              <w:rPr>
                <w:rFonts w:cstheme="minorHAnsi"/>
                <w:sz w:val="20"/>
                <w:szCs w:val="20"/>
              </w:rPr>
              <w:t>Zgodność współpracy oprogramowania do kopii zapasowej z oferowanym serwerem, potwierdzona przez producenta serwera.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5FD5001A" w14:textId="59CAF100" w:rsidR="000556BD" w:rsidRPr="00E65023" w:rsidRDefault="00916F24" w:rsidP="000556BD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lastRenderedPageBreak/>
              <w:t>Spełnia / nie spełnia*</w:t>
            </w:r>
          </w:p>
        </w:tc>
      </w:tr>
      <w:tr w:rsidR="000556BD" w:rsidRPr="004E168B" w14:paraId="6102C53D" w14:textId="0971D132" w:rsidTr="00447D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80ED" w14:textId="0AD8F3C8" w:rsidR="000556BD" w:rsidRPr="004E168B" w:rsidRDefault="000556BD" w:rsidP="000556BD">
            <w:pPr>
              <w:spacing w:after="0"/>
              <w:rPr>
                <w:rFonts w:ascii="Arial" w:hAnsi="Arial" w:cs="Arial"/>
                <w:color w:val="000000"/>
              </w:rPr>
            </w:pPr>
            <w:r w:rsidRPr="00E65023">
              <w:rPr>
                <w:rFonts w:cstheme="minorHAnsi"/>
                <w:b/>
                <w:bCs/>
                <w:sz w:val="20"/>
                <w:szCs w:val="20"/>
              </w:rPr>
              <w:t>Oprogramowanie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AA4C" w14:textId="77777777" w:rsidR="000556BD" w:rsidRPr="00E65023" w:rsidRDefault="000556BD" w:rsidP="000556BD">
            <w:pPr>
              <w:numPr>
                <w:ilvl w:val="0"/>
                <w:numId w:val="20"/>
              </w:numPr>
              <w:spacing w:after="0" w:line="240" w:lineRule="auto"/>
              <w:ind w:left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Urządzenie musi umożliwiać utworzenie przestrzeni dyskowej w oparciu o nowoczesny system plików, który będzie zapewniał obsługę migawek, generowania sum kontrolnych, a także lustrzanych kopii metadanych, aby zapewnić całkowitą integralność danych biznesowych. Dodatkowo wspomniany system musi wspierać ustawienie limitu dla folderów współdzielonych oraz szybkie klonowanie całych folderów udostępnionych</w:t>
            </w:r>
          </w:p>
          <w:p w14:paraId="262B0EE3" w14:textId="77777777" w:rsidR="000556BD" w:rsidRPr="00E65023" w:rsidRDefault="000556BD" w:rsidP="000556BD">
            <w:pPr>
              <w:numPr>
                <w:ilvl w:val="0"/>
                <w:numId w:val="19"/>
              </w:numPr>
              <w:spacing w:after="0" w:line="240" w:lineRule="auto"/>
              <w:ind w:left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Wymaga się zapewnienia darmowej aplikacji do realizacji chmury prywatnej bez opłat cyklicznych, która będzie posiadała wygodną konsolę administratora zarządzaną z GUI a także agentów na urządzenia PC/MAC oraz aplikację mobilną na Android/iOS. Usługa powinna umożliwiać udostępnianie zasobów serwera NAS, synchronizację i tworzenie kopii zapasowych podłączonych urządzeń. Ponadto omawiana usługa powinna umożliwiać pracę z dokumentami biurowymi (edytor tekstowy, arkusz kalkulacyjny, pokaz slajdów) i wspierać wersjonowanie oraz edycję tworzonych plików biurowych jednocześnie przez wielu użytkowników.</w:t>
            </w:r>
          </w:p>
          <w:p w14:paraId="5CE6D5CE" w14:textId="77777777" w:rsidR="000556BD" w:rsidRPr="00E65023" w:rsidRDefault="000556BD" w:rsidP="000556BD">
            <w:pPr>
              <w:numPr>
                <w:ilvl w:val="0"/>
                <w:numId w:val="19"/>
              </w:numPr>
              <w:spacing w:after="0" w:line="240" w:lineRule="auto"/>
              <w:ind w:left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>Możliwość tworzenia klastra wysokiej dostępności (HA) z dwóch identycznych serwerów, bez widocznych zmian w użytkowaniu (konfiguracja jako jeden spójny system), z funkcją automatycznego przełączania dostępu do usług i danych na serwer pasywny w przypadku awarii serwera aktywnego.</w:t>
            </w:r>
          </w:p>
          <w:p w14:paraId="1EA53AA5" w14:textId="77777777" w:rsidR="000556BD" w:rsidRPr="00E65023" w:rsidRDefault="000556BD" w:rsidP="000556BD">
            <w:pPr>
              <w:numPr>
                <w:ilvl w:val="0"/>
                <w:numId w:val="19"/>
              </w:numPr>
              <w:spacing w:after="0" w:line="240" w:lineRule="auto"/>
              <w:ind w:left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65023">
              <w:rPr>
                <w:rFonts w:cstheme="minorHAnsi"/>
                <w:sz w:val="20"/>
                <w:szCs w:val="20"/>
              </w:rPr>
              <w:t xml:space="preserve">Możliwość tworzenia kopii zapasowej danych z serwera na zewnętrzne dyski twarde (USB), do chmur publicznych i serwera </w:t>
            </w:r>
            <w:proofErr w:type="spellStart"/>
            <w:r w:rsidRPr="00E65023">
              <w:rPr>
                <w:rFonts w:cstheme="minorHAnsi"/>
                <w:sz w:val="20"/>
                <w:szCs w:val="20"/>
              </w:rPr>
              <w:t>rsync</w:t>
            </w:r>
            <w:proofErr w:type="spellEnd"/>
          </w:p>
          <w:p w14:paraId="43C79A9E" w14:textId="77777777" w:rsidR="000556BD" w:rsidRPr="00B273F7" w:rsidRDefault="000556BD" w:rsidP="000556BD">
            <w:pPr>
              <w:numPr>
                <w:ilvl w:val="0"/>
                <w:numId w:val="19"/>
              </w:numPr>
              <w:spacing w:after="0" w:line="240" w:lineRule="auto"/>
              <w:ind w:left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B273F7">
              <w:rPr>
                <w:rFonts w:cstheme="minorHAnsi"/>
                <w:sz w:val="20"/>
                <w:szCs w:val="20"/>
              </w:rPr>
              <w:t xml:space="preserve">Obsługa minimum 512 migawek na folder współdzielony i minimum </w:t>
            </w:r>
            <w:r w:rsidRPr="00B273F7">
              <w:rPr>
                <w:sz w:val="20"/>
                <w:szCs w:val="20"/>
              </w:rPr>
              <w:t xml:space="preserve">16384 </w:t>
            </w:r>
            <w:r w:rsidRPr="00B273F7">
              <w:rPr>
                <w:rFonts w:cstheme="minorHAnsi"/>
                <w:sz w:val="20"/>
                <w:szCs w:val="20"/>
              </w:rPr>
              <w:t>migawek na cały system</w:t>
            </w:r>
          </w:p>
          <w:p w14:paraId="6EE4F7C9" w14:textId="5B836E99" w:rsidR="000556BD" w:rsidRPr="004E168B" w:rsidRDefault="000556BD" w:rsidP="000556BD">
            <w:pPr>
              <w:spacing w:after="60"/>
              <w:rPr>
                <w:rFonts w:ascii="Arial" w:hAnsi="Arial" w:cs="Arial"/>
                <w:color w:val="000000"/>
              </w:rPr>
            </w:pPr>
            <w:r w:rsidRPr="00B273F7">
              <w:rPr>
                <w:rFonts w:cstheme="minorHAnsi"/>
                <w:sz w:val="20"/>
                <w:szCs w:val="20"/>
              </w:rPr>
              <w:t>Funkcja serwera VPN (</w:t>
            </w:r>
            <w:proofErr w:type="spellStart"/>
            <w:r w:rsidRPr="00B273F7">
              <w:rPr>
                <w:rFonts w:cstheme="minorHAnsi"/>
                <w:sz w:val="20"/>
                <w:szCs w:val="20"/>
              </w:rPr>
              <w:t>OpenVPN</w:t>
            </w:r>
            <w:proofErr w:type="spellEnd"/>
            <w:r w:rsidRPr="00B273F7">
              <w:rPr>
                <w:rFonts w:cstheme="minorHAnsi"/>
                <w:sz w:val="20"/>
                <w:szCs w:val="20"/>
              </w:rPr>
              <w:t>, L2TP/</w:t>
            </w:r>
            <w:proofErr w:type="spellStart"/>
            <w:r w:rsidRPr="00B273F7">
              <w:rPr>
                <w:rFonts w:cstheme="minorHAnsi"/>
                <w:sz w:val="20"/>
                <w:szCs w:val="20"/>
              </w:rPr>
              <w:t>IPSec</w:t>
            </w:r>
            <w:proofErr w:type="spellEnd"/>
            <w:r w:rsidRPr="00B273F7">
              <w:rPr>
                <w:rFonts w:cstheme="minorHAnsi"/>
                <w:sz w:val="20"/>
                <w:szCs w:val="20"/>
              </w:rPr>
              <w:t xml:space="preserve"> i PPTP) dla minimum 16</w:t>
            </w:r>
            <w:r w:rsidRPr="00B273F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B273F7">
              <w:rPr>
                <w:rFonts w:cstheme="minorHAnsi"/>
                <w:sz w:val="20"/>
                <w:szCs w:val="20"/>
              </w:rPr>
              <w:t>jednoczesnych</w:t>
            </w:r>
            <w:r w:rsidRPr="00E65023">
              <w:rPr>
                <w:rFonts w:cstheme="minorHAnsi"/>
                <w:sz w:val="20"/>
                <w:szCs w:val="20"/>
              </w:rPr>
              <w:t xml:space="preserve"> połączeń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E732648" w14:textId="1A16B6CC" w:rsidR="000556BD" w:rsidRPr="00E65023" w:rsidRDefault="00916F24" w:rsidP="000556BD">
            <w:pPr>
              <w:numPr>
                <w:ilvl w:val="0"/>
                <w:numId w:val="20"/>
              </w:numPr>
              <w:spacing w:after="0" w:line="240" w:lineRule="auto"/>
              <w:ind w:left="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0556BD" w:rsidRPr="004E168B" w14:paraId="78762730" w14:textId="52907E0F" w:rsidTr="00447D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B2AA" w14:textId="3B050A4B" w:rsidR="000556BD" w:rsidRPr="001174A5" w:rsidRDefault="000556BD" w:rsidP="000556B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174A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Gwarancja producenta serwera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B7D4" w14:textId="5F57C347" w:rsidR="000556BD" w:rsidRPr="001174A5" w:rsidRDefault="000556BD" w:rsidP="001174A5">
            <w:pPr>
              <w:spacing w:after="60" w:line="240" w:lineRule="auto"/>
              <w:rPr>
                <w:rFonts w:ascii="Arial" w:hAnsi="Arial" w:cs="Arial"/>
                <w:color w:val="000000"/>
              </w:rPr>
            </w:pPr>
            <w:r w:rsidRPr="001174A5">
              <w:rPr>
                <w:rFonts w:cstheme="minorHAnsi"/>
                <w:sz w:val="20"/>
                <w:szCs w:val="20"/>
              </w:rPr>
              <w:t xml:space="preserve">Min. </w:t>
            </w:r>
            <w:r w:rsidR="001174A5" w:rsidRPr="001174A5">
              <w:rPr>
                <w:rFonts w:cstheme="minorHAnsi"/>
                <w:sz w:val="20"/>
                <w:szCs w:val="20"/>
              </w:rPr>
              <w:t>60 miesięcy</w:t>
            </w:r>
            <w:r w:rsidRPr="001174A5">
              <w:rPr>
                <w:rFonts w:cstheme="minorHAnsi"/>
                <w:sz w:val="20"/>
                <w:szCs w:val="20"/>
              </w:rPr>
              <w:t xml:space="preserve"> (dotyczy też podzespołów sprzętowych takich jak RAM, karta sieciowa).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0D393454" w14:textId="0F077541" w:rsidR="000556BD" w:rsidRDefault="00916F24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1174A5">
              <w:rPr>
                <w:rFonts w:cstheme="minorHAnsi"/>
                <w:sz w:val="20"/>
                <w:szCs w:val="20"/>
              </w:rPr>
              <w:t>Liczba</w:t>
            </w:r>
            <w:r w:rsidR="001174A5" w:rsidRPr="001174A5">
              <w:rPr>
                <w:rFonts w:cstheme="minorHAnsi"/>
                <w:sz w:val="20"/>
                <w:szCs w:val="20"/>
              </w:rPr>
              <w:t xml:space="preserve"> miesięcy</w:t>
            </w:r>
            <w:r w:rsidRPr="001174A5">
              <w:rPr>
                <w:rFonts w:cstheme="minorHAnsi"/>
                <w:sz w:val="20"/>
                <w:szCs w:val="20"/>
              </w:rPr>
              <w:t xml:space="preserve"> gwarancji:</w:t>
            </w:r>
          </w:p>
          <w:p w14:paraId="1D106040" w14:textId="77777777" w:rsidR="00916F24" w:rsidRDefault="00916F24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</w:p>
          <w:p w14:paraId="0C40E07E" w14:textId="7F8524D2" w:rsidR="00916F24" w:rsidRPr="00E65023" w:rsidRDefault="00916F24" w:rsidP="000556BD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………………………………………</w:t>
            </w:r>
          </w:p>
        </w:tc>
      </w:tr>
      <w:tr w:rsidR="000556BD" w:rsidRPr="004E168B" w14:paraId="1B2BA655" w14:textId="2FF0E97D" w:rsidTr="00447D7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83F1" w14:textId="4159D945" w:rsidR="000556BD" w:rsidRPr="00431AE3" w:rsidRDefault="000556BD" w:rsidP="000556B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273F7">
              <w:rPr>
                <w:rFonts w:cstheme="minorHAnsi"/>
                <w:b/>
                <w:bCs/>
                <w:sz w:val="20"/>
                <w:szCs w:val="20"/>
              </w:rPr>
              <w:t>Prace wdrożeniowe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0755" w14:textId="77777777" w:rsidR="000556BD" w:rsidRPr="00320542" w:rsidRDefault="000556BD" w:rsidP="000556BD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320542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W ramach prac wdrożeniowych wymagane jest zamontowanie NAS oraz połączenie z wdrożonym sprzętem technicznym funkcjonującym w urzędzie. Dodatkowo wymagane jest odpowiednie skonfigurowanie wdrożonego rozwiązania oraz przeszkolenie stanowiskowe z wdrożonych rozwiązań obsługi informatycznej urzędu.</w:t>
            </w:r>
          </w:p>
          <w:p w14:paraId="6F2C8D0A" w14:textId="6FB3047E" w:rsidR="000556BD" w:rsidRPr="00AC4CF9" w:rsidRDefault="000556BD" w:rsidP="000556BD">
            <w:pPr>
              <w:spacing w:after="60" w:line="240" w:lineRule="auto"/>
              <w:rPr>
                <w:rFonts w:ascii="Arial" w:hAnsi="Arial" w:cs="Arial"/>
                <w:color w:val="000000"/>
              </w:rPr>
            </w:pPr>
            <w:r w:rsidRPr="0032054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Prace wdrożeniowe muszą być wykonywane w siedzibie urzędu przy współpracy z obsługą informatyczną urzędu.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83A1E3A" w14:textId="31E29AE1" w:rsidR="000556BD" w:rsidRPr="00320542" w:rsidRDefault="00916F24" w:rsidP="000556BD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</w:tbl>
    <w:p w14:paraId="05ADE3A4" w14:textId="77777777" w:rsidR="00897204" w:rsidRPr="00897204" w:rsidRDefault="00897204" w:rsidP="00897204">
      <w:pPr>
        <w:tabs>
          <w:tab w:val="left" w:pos="5940"/>
        </w:tabs>
      </w:pPr>
      <w:r w:rsidRPr="00897204">
        <w:t>*niepotrzebne skreślić</w:t>
      </w:r>
    </w:p>
    <w:p w14:paraId="6CB4B101" w14:textId="77777777" w:rsidR="00916F24" w:rsidRDefault="00916F24" w:rsidP="006617B4">
      <w:pPr>
        <w:ind w:left="283"/>
        <w:outlineLvl w:val="0"/>
        <w:rPr>
          <w:b/>
          <w:sz w:val="20"/>
          <w:szCs w:val="20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812"/>
        <w:gridCol w:w="2551"/>
      </w:tblGrid>
      <w:tr w:rsidR="002F072E" w:rsidRPr="009A1213" w14:paraId="1935CF9C" w14:textId="77777777" w:rsidTr="000B3B5C">
        <w:trPr>
          <w:trHeight w:val="369"/>
        </w:trPr>
        <w:tc>
          <w:tcPr>
            <w:tcW w:w="10206" w:type="dxa"/>
            <w:gridSpan w:val="3"/>
            <w:noWrap/>
            <w:vAlign w:val="bottom"/>
          </w:tcPr>
          <w:p w14:paraId="4DC4FD4A" w14:textId="68158530" w:rsidR="002F072E" w:rsidRPr="002F072E" w:rsidRDefault="002F072E" w:rsidP="002F072E">
            <w:pPr>
              <w:pStyle w:val="Akapitzlist"/>
              <w:numPr>
                <w:ilvl w:val="0"/>
                <w:numId w:val="21"/>
              </w:numPr>
              <w:tabs>
                <w:tab w:val="left" w:pos="5940"/>
              </w:tabs>
              <w:rPr>
                <w:rFonts w:cstheme="minorHAnsi"/>
                <w:b/>
              </w:rPr>
            </w:pPr>
            <w:r w:rsidRPr="002F072E">
              <w:rPr>
                <w:rFonts w:cstheme="minorHAnsi"/>
                <w:b/>
              </w:rPr>
              <w:t>Zakup sieciowej pamięci masowej NAS (TYP II</w:t>
            </w:r>
            <w:r>
              <w:rPr>
                <w:rFonts w:cstheme="minorHAnsi"/>
                <w:b/>
              </w:rPr>
              <w:t>)</w:t>
            </w:r>
          </w:p>
        </w:tc>
      </w:tr>
      <w:tr w:rsidR="00916F24" w:rsidRPr="009A1213" w14:paraId="41D1021F" w14:textId="1796F679" w:rsidTr="00447D7F">
        <w:trPr>
          <w:trHeight w:val="369"/>
        </w:trPr>
        <w:tc>
          <w:tcPr>
            <w:tcW w:w="1843" w:type="dxa"/>
            <w:shd w:val="clear" w:color="auto" w:fill="D9D9D9" w:themeFill="background1" w:themeFillShade="D9"/>
            <w:noWrap/>
            <w:vAlign w:val="bottom"/>
            <w:hideMark/>
          </w:tcPr>
          <w:p w14:paraId="4CF9F06A" w14:textId="6ADE5958" w:rsidR="00916F24" w:rsidRPr="009A1213" w:rsidRDefault="00916F24" w:rsidP="00916F24">
            <w:pPr>
              <w:tabs>
                <w:tab w:val="left" w:pos="5940"/>
              </w:tabs>
              <w:jc w:val="center"/>
              <w:rPr>
                <w:b/>
              </w:rPr>
            </w:pPr>
            <w:r w:rsidRPr="00A04C34">
              <w:rPr>
                <w:rFonts w:cstheme="minorHAnsi"/>
                <w:b/>
              </w:rPr>
              <w:t>PARAMETR</w:t>
            </w:r>
          </w:p>
        </w:tc>
        <w:tc>
          <w:tcPr>
            <w:tcW w:w="5812" w:type="dxa"/>
            <w:shd w:val="clear" w:color="auto" w:fill="D9D9D9" w:themeFill="background1" w:themeFillShade="D9"/>
            <w:noWrap/>
            <w:vAlign w:val="bottom"/>
            <w:hideMark/>
          </w:tcPr>
          <w:p w14:paraId="2B88FFFB" w14:textId="4E2DB8A9" w:rsidR="00916F24" w:rsidRPr="009A1213" w:rsidRDefault="00916F24" w:rsidP="00916F24">
            <w:pPr>
              <w:tabs>
                <w:tab w:val="left" w:pos="5940"/>
              </w:tabs>
              <w:ind w:left="-917" w:firstLine="917"/>
              <w:jc w:val="center"/>
              <w:rPr>
                <w:b/>
              </w:rPr>
            </w:pPr>
            <w:r w:rsidRPr="00754753">
              <w:rPr>
                <w:rFonts w:cstheme="minorHAnsi"/>
                <w:b/>
              </w:rPr>
              <w:t>Wymagania minimalne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57A3D2D" w14:textId="4B12169E" w:rsidR="00916F24" w:rsidRPr="009A1213" w:rsidRDefault="00916F24" w:rsidP="00916F24">
            <w:pPr>
              <w:tabs>
                <w:tab w:val="left" w:pos="5940"/>
              </w:tabs>
              <w:jc w:val="center"/>
              <w:rPr>
                <w:b/>
              </w:rPr>
            </w:pPr>
            <w:r>
              <w:rPr>
                <w:rFonts w:cstheme="minorHAnsi"/>
                <w:b/>
              </w:rPr>
              <w:t>Parametry oferowane</w:t>
            </w:r>
          </w:p>
        </w:tc>
      </w:tr>
      <w:tr w:rsidR="002F072E" w:rsidRPr="009A1213" w14:paraId="77712E81" w14:textId="77777777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</w:tcPr>
          <w:p w14:paraId="22948822" w14:textId="726CE564" w:rsidR="002F072E" w:rsidRPr="00447D7F" w:rsidRDefault="002F0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Typ Urządzenia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14:paraId="3737400B" w14:textId="67524A4B" w:rsidR="002F072E" w:rsidRPr="009A1213" w:rsidRDefault="002F072E" w:rsidP="002F072E">
            <w:pPr>
              <w:tabs>
                <w:tab w:val="left" w:pos="5940"/>
              </w:tabs>
            </w:pPr>
            <w:r>
              <w:t>Serwer NAS (TYP II)</w:t>
            </w:r>
          </w:p>
        </w:tc>
        <w:tc>
          <w:tcPr>
            <w:tcW w:w="2551" w:type="dxa"/>
          </w:tcPr>
          <w:p w14:paraId="52EB6F4B" w14:textId="77777777" w:rsidR="002F072E" w:rsidRPr="00654A6C" w:rsidRDefault="002F072E" w:rsidP="002F072E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Producent:</w:t>
            </w:r>
          </w:p>
          <w:p w14:paraId="2D1973FA" w14:textId="77777777" w:rsidR="002F072E" w:rsidRPr="00654A6C" w:rsidRDefault="002F072E" w:rsidP="002F072E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…………………………………….</w:t>
            </w:r>
          </w:p>
          <w:p w14:paraId="44830E98" w14:textId="77777777" w:rsidR="002F072E" w:rsidRPr="00654A6C" w:rsidRDefault="002F072E" w:rsidP="002F072E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Model:</w:t>
            </w:r>
          </w:p>
          <w:p w14:paraId="72D3AFB6" w14:textId="77777777" w:rsidR="002F072E" w:rsidRPr="00654A6C" w:rsidRDefault="002F072E" w:rsidP="002F072E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……………………………………..</w:t>
            </w:r>
          </w:p>
          <w:p w14:paraId="3E08D8CC" w14:textId="77777777" w:rsidR="002F072E" w:rsidRPr="00654A6C" w:rsidRDefault="002F072E" w:rsidP="002F072E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Numer katalogowy:</w:t>
            </w:r>
          </w:p>
          <w:p w14:paraId="5DA0A89B" w14:textId="7471D15D" w:rsidR="002F072E" w:rsidRPr="009A1213" w:rsidRDefault="002F072E" w:rsidP="002F072E">
            <w:pPr>
              <w:tabs>
                <w:tab w:val="left" w:pos="5940"/>
              </w:tabs>
            </w:pPr>
            <w:r w:rsidRPr="00654A6C">
              <w:rPr>
                <w:rFonts w:cstheme="minorHAnsi"/>
              </w:rPr>
              <w:t>…………………………………….</w:t>
            </w:r>
          </w:p>
        </w:tc>
      </w:tr>
      <w:tr w:rsidR="002F072E" w:rsidRPr="009A1213" w14:paraId="1A717D0A" w14:textId="0D89AA30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0A4B331C" w14:textId="77777777" w:rsidR="002F072E" w:rsidRPr="00447D7F" w:rsidRDefault="002F0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Procesor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01F47678" w14:textId="77777777" w:rsidR="002F072E" w:rsidRPr="009A1213" w:rsidRDefault="002F072E" w:rsidP="002F072E">
            <w:pPr>
              <w:tabs>
                <w:tab w:val="left" w:pos="5940"/>
              </w:tabs>
            </w:pPr>
            <w:r w:rsidRPr="009A1213">
              <w:t>Procesor ośmiordzeniowy 64-bitowy o taktowaniu nie niższym niż 2.1GHz</w:t>
            </w:r>
          </w:p>
        </w:tc>
        <w:tc>
          <w:tcPr>
            <w:tcW w:w="2551" w:type="dxa"/>
          </w:tcPr>
          <w:p w14:paraId="69C541D7" w14:textId="77777777" w:rsidR="00FB272E" w:rsidRPr="006D33ED" w:rsidRDefault="00FB272E" w:rsidP="00FB272E">
            <w:pPr>
              <w:spacing w:after="6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6D33ED">
              <w:rPr>
                <w:rFonts w:cstheme="minorHAnsi"/>
                <w:bCs/>
                <w:sz w:val="20"/>
                <w:szCs w:val="20"/>
              </w:rPr>
              <w:t>Producent:</w:t>
            </w:r>
          </w:p>
          <w:p w14:paraId="4F7BC4AC" w14:textId="77777777" w:rsidR="00FB272E" w:rsidRPr="006D33ED" w:rsidRDefault="00FB272E" w:rsidP="00FB272E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6D33ED">
              <w:rPr>
                <w:rFonts w:cstheme="minorHAnsi"/>
                <w:bCs/>
                <w:sz w:val="20"/>
                <w:szCs w:val="20"/>
              </w:rPr>
              <w:t>…………………………………….</w:t>
            </w:r>
          </w:p>
          <w:p w14:paraId="5A34E615" w14:textId="77777777" w:rsidR="00FB272E" w:rsidRPr="006D33ED" w:rsidRDefault="00FB272E" w:rsidP="00FB272E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6D33ED">
              <w:rPr>
                <w:rFonts w:cstheme="minorHAnsi"/>
                <w:sz w:val="20"/>
                <w:szCs w:val="20"/>
              </w:rPr>
              <w:t>Model procesora:</w:t>
            </w:r>
          </w:p>
          <w:p w14:paraId="7552A7CF" w14:textId="3A6B872D" w:rsidR="002F072E" w:rsidRPr="009A1213" w:rsidRDefault="00FB272E" w:rsidP="00FB272E">
            <w:pPr>
              <w:tabs>
                <w:tab w:val="left" w:pos="5940"/>
              </w:tabs>
            </w:pPr>
            <w:r w:rsidRPr="006D33ED">
              <w:rPr>
                <w:rFonts w:cstheme="minorHAnsi"/>
                <w:sz w:val="20"/>
                <w:szCs w:val="20"/>
              </w:rPr>
              <w:t>……………………………………..</w:t>
            </w:r>
          </w:p>
        </w:tc>
      </w:tr>
      <w:tr w:rsidR="002F072E" w:rsidRPr="009A1213" w14:paraId="701879DB" w14:textId="7EFCAF20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0ED698E4" w14:textId="77777777" w:rsidR="002F072E" w:rsidRPr="00447D7F" w:rsidRDefault="002F0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Obudowa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59B42C68" w14:textId="77777777" w:rsidR="002F072E" w:rsidRPr="009A1213" w:rsidRDefault="002F072E" w:rsidP="002F072E">
            <w:pPr>
              <w:tabs>
                <w:tab w:val="left" w:pos="5940"/>
              </w:tabs>
            </w:pPr>
            <w:r w:rsidRPr="009A1213">
              <w:t>RACK 19" 2U – wraz z kompletem szyn umożliwiającym zamontowanie w szafie RACK</w:t>
            </w:r>
          </w:p>
        </w:tc>
        <w:tc>
          <w:tcPr>
            <w:tcW w:w="2551" w:type="dxa"/>
          </w:tcPr>
          <w:p w14:paraId="3ED75370" w14:textId="55A158EE" w:rsidR="002F072E" w:rsidRPr="009A1213" w:rsidRDefault="002F072E" w:rsidP="002F0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356C144F" w14:textId="65A8D06B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7607ABDC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Pamięć RAM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1F5906F1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Minimum 64GB DDR4 ECC - RAM tego samego producenta, co serwer NAS, w konfiguracji 4 x 16GB.</w:t>
            </w:r>
            <w:r w:rsidRPr="009A1213">
              <w:br/>
              <w:t>Pamięć RAM zgodna z listą kompatybilności producenta oferowanego serwera.</w:t>
            </w:r>
          </w:p>
        </w:tc>
        <w:tc>
          <w:tcPr>
            <w:tcW w:w="2551" w:type="dxa"/>
          </w:tcPr>
          <w:p w14:paraId="185085D2" w14:textId="1BEC91C4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6FF4A852" w14:textId="642A80CF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0E53DC7D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Liczba zatok na dyski twarde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423E6D52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Minimum 12</w:t>
            </w:r>
          </w:p>
        </w:tc>
        <w:tc>
          <w:tcPr>
            <w:tcW w:w="2551" w:type="dxa"/>
          </w:tcPr>
          <w:p w14:paraId="4D9C75E4" w14:textId="4ABCDE39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19D3BAC6" w14:textId="06638CDD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17EA4136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Obsługiwane dyski twarde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10D46BFE" w14:textId="77777777" w:rsidR="00FB272E" w:rsidRPr="009A1213" w:rsidRDefault="00FB272E" w:rsidP="00FB272E">
            <w:pPr>
              <w:tabs>
                <w:tab w:val="left" w:pos="5940"/>
              </w:tabs>
              <w:rPr>
                <w:lang w:val="en-US"/>
              </w:rPr>
            </w:pPr>
            <w:r w:rsidRPr="009A1213">
              <w:rPr>
                <w:lang w:val="en-US"/>
              </w:rPr>
              <w:t>3.5" SATA HDD / 2.5" SATA SSD – Hot Plug</w:t>
            </w:r>
          </w:p>
          <w:p w14:paraId="403FABAA" w14:textId="3737CA2E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 xml:space="preserve">Zamawiający wymaga dostarczenia </w:t>
            </w:r>
            <w:r w:rsidR="00807EF4">
              <w:t>8</w:t>
            </w:r>
            <w:r w:rsidRPr="009A1213">
              <w:t xml:space="preserve"> dysków 3.5” SATA HDD o pojemności </w:t>
            </w:r>
            <w:r>
              <w:t>8</w:t>
            </w:r>
            <w:r w:rsidRPr="009A1213">
              <w:t>TB każdy o parametrach nie gorszych niż:</w:t>
            </w:r>
          </w:p>
          <w:p w14:paraId="65A98208" w14:textId="77777777" w:rsidR="00FB272E" w:rsidRPr="009A1213" w:rsidRDefault="00FB272E" w:rsidP="00FB272E">
            <w:pPr>
              <w:numPr>
                <w:ilvl w:val="0"/>
                <w:numId w:val="18"/>
              </w:numPr>
              <w:tabs>
                <w:tab w:val="left" w:pos="5940"/>
              </w:tabs>
            </w:pPr>
            <w:r w:rsidRPr="009A1213">
              <w:t>Prędkość obrotowa: 7200 RPM</w:t>
            </w:r>
          </w:p>
          <w:p w14:paraId="32EE4E9D" w14:textId="77777777" w:rsidR="00FB272E" w:rsidRPr="009A1213" w:rsidRDefault="00FB272E" w:rsidP="00FB272E">
            <w:pPr>
              <w:numPr>
                <w:ilvl w:val="0"/>
                <w:numId w:val="18"/>
              </w:numPr>
              <w:tabs>
                <w:tab w:val="left" w:pos="5940"/>
              </w:tabs>
            </w:pPr>
            <w:r w:rsidRPr="009A1213">
              <w:t>Gwarancja producenta dysku: 5 lat</w:t>
            </w:r>
          </w:p>
          <w:p w14:paraId="7B4AB17A" w14:textId="77777777" w:rsidR="00FB272E" w:rsidRPr="009A1213" w:rsidRDefault="00FB272E" w:rsidP="00FB272E">
            <w:pPr>
              <w:numPr>
                <w:ilvl w:val="0"/>
                <w:numId w:val="18"/>
              </w:numPr>
              <w:tabs>
                <w:tab w:val="left" w:pos="5940"/>
              </w:tabs>
            </w:pPr>
            <w:r w:rsidRPr="009A1213">
              <w:lastRenderedPageBreak/>
              <w:t>Możliwość aktualizacji oprogramowania dysku z poziomu systemu operacyjnego oferowanego serwera.</w:t>
            </w:r>
          </w:p>
          <w:p w14:paraId="7B878A5B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Dyski zgodne z listą kompatybilności producenta oferowanego serwera NAS.</w:t>
            </w:r>
          </w:p>
        </w:tc>
        <w:tc>
          <w:tcPr>
            <w:tcW w:w="2551" w:type="dxa"/>
          </w:tcPr>
          <w:p w14:paraId="301F8532" w14:textId="23732CEF" w:rsidR="00FB272E" w:rsidRDefault="00FB272E" w:rsidP="00FB272E">
            <w:pPr>
              <w:spacing w:after="0"/>
              <w:rPr>
                <w:rFonts w:cstheme="minorHAnsi"/>
                <w:sz w:val="20"/>
                <w:szCs w:val="20"/>
                <w:lang w:val="sv-SE"/>
              </w:rPr>
            </w:pPr>
            <w:r>
              <w:rPr>
                <w:rFonts w:cstheme="minorHAnsi"/>
                <w:sz w:val="20"/>
                <w:szCs w:val="20"/>
                <w:lang w:val="sv-SE"/>
              </w:rPr>
              <w:lastRenderedPageBreak/>
              <w:t>Pojemność pojedyńczego dysku</w:t>
            </w:r>
            <w:r w:rsidRPr="000556BD">
              <w:rPr>
                <w:rFonts w:cstheme="minorHAnsi"/>
                <w:sz w:val="20"/>
                <w:szCs w:val="20"/>
                <w:lang w:val="sv-SE"/>
              </w:rPr>
              <w:t>:</w:t>
            </w:r>
            <w:r>
              <w:rPr>
                <w:rFonts w:cstheme="minorHAnsi"/>
                <w:sz w:val="20"/>
                <w:szCs w:val="20"/>
                <w:lang w:val="sv-SE"/>
              </w:rPr>
              <w:br/>
            </w:r>
            <w:r w:rsidRPr="000556BD">
              <w:rPr>
                <w:rFonts w:cstheme="minorHAnsi"/>
                <w:sz w:val="20"/>
                <w:szCs w:val="20"/>
                <w:lang w:val="sv-SE"/>
              </w:rPr>
              <w:t>.......................................</w:t>
            </w:r>
          </w:p>
          <w:p w14:paraId="3D6354B4" w14:textId="77777777" w:rsidR="00FB272E" w:rsidRPr="006D33ED" w:rsidRDefault="00FB272E" w:rsidP="00FB272E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Liczba dysków</w:t>
            </w:r>
            <w:r w:rsidRPr="006D33ED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br/>
            </w:r>
          </w:p>
          <w:p w14:paraId="341FB661" w14:textId="26B549AB" w:rsidR="00FB272E" w:rsidRPr="009A1213" w:rsidRDefault="00FB272E" w:rsidP="00FB272E">
            <w:pPr>
              <w:tabs>
                <w:tab w:val="left" w:pos="5940"/>
              </w:tabs>
              <w:rPr>
                <w:lang w:val="en-US"/>
              </w:rPr>
            </w:pPr>
            <w:r w:rsidRPr="006D33ED">
              <w:rPr>
                <w:rFonts w:cstheme="minorHAnsi"/>
                <w:sz w:val="20"/>
                <w:szCs w:val="20"/>
              </w:rPr>
              <w:t>……………………………………..</w:t>
            </w:r>
          </w:p>
        </w:tc>
      </w:tr>
      <w:tr w:rsidR="00FB272E" w:rsidRPr="009A1213" w14:paraId="242FFB6A" w14:textId="3FA474A4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6AB0FF31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Możliwość podłączenia modułu rozszerzającego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233ADCA9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Tak</w:t>
            </w:r>
          </w:p>
        </w:tc>
        <w:tc>
          <w:tcPr>
            <w:tcW w:w="2551" w:type="dxa"/>
          </w:tcPr>
          <w:p w14:paraId="231B8368" w14:textId="339DF41B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1AA3E913" w14:textId="718CFFB9" w:rsidTr="00447D7F">
        <w:trPr>
          <w:trHeight w:val="56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5FCCD7F0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Maksymalna ilość dysków z opcjonalnymi modułami rozszerzającymi, nie mniej niż: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50850880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Minimum 36</w:t>
            </w:r>
          </w:p>
        </w:tc>
        <w:tc>
          <w:tcPr>
            <w:tcW w:w="2551" w:type="dxa"/>
          </w:tcPr>
          <w:p w14:paraId="493B5F55" w14:textId="55AAD089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5AEF81A1" w14:textId="05C514ED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</w:tcPr>
          <w:p w14:paraId="1D3137D3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 xml:space="preserve">Porty M.2 </w:t>
            </w:r>
            <w:proofErr w:type="spellStart"/>
            <w:r w:rsidRPr="00447D7F">
              <w:rPr>
                <w:b/>
                <w:bCs/>
              </w:rPr>
              <w:t>NVMe</w:t>
            </w:r>
            <w:proofErr w:type="spellEnd"/>
          </w:p>
        </w:tc>
        <w:tc>
          <w:tcPr>
            <w:tcW w:w="5812" w:type="dxa"/>
            <w:shd w:val="clear" w:color="000000" w:fill="FFFFFF"/>
            <w:vAlign w:val="center"/>
          </w:tcPr>
          <w:p w14:paraId="04375CCB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 xml:space="preserve">Minimum 2 – możliwe zastosowanie kompatybilnego adaptera dla dysków M.2 wpinanego w port </w:t>
            </w:r>
            <w:proofErr w:type="spellStart"/>
            <w:r w:rsidRPr="009A1213">
              <w:t>PCIe</w:t>
            </w:r>
            <w:proofErr w:type="spellEnd"/>
          </w:p>
        </w:tc>
        <w:tc>
          <w:tcPr>
            <w:tcW w:w="2551" w:type="dxa"/>
          </w:tcPr>
          <w:p w14:paraId="74C081CA" w14:textId="150EF296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077261C3" w14:textId="18401D58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</w:tcPr>
          <w:p w14:paraId="314CEBEF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 xml:space="preserve">Dyski M.2 </w:t>
            </w:r>
            <w:proofErr w:type="spellStart"/>
            <w:r w:rsidRPr="00447D7F">
              <w:rPr>
                <w:b/>
                <w:bCs/>
              </w:rPr>
              <w:t>NVMe</w:t>
            </w:r>
            <w:proofErr w:type="spellEnd"/>
            <w:r w:rsidRPr="00447D7F">
              <w:rPr>
                <w:b/>
                <w:bCs/>
              </w:rPr>
              <w:t xml:space="preserve"> SSD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14:paraId="6F03FF9F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 xml:space="preserve">2 sztuki, każdy minimum po 800 GB. Dyski muszą znajdować się na liście kompatybilności oferowanego serwera. </w:t>
            </w:r>
            <w:r w:rsidRPr="009A1213">
              <w:br/>
              <w:t>Możliwość aktualizacji oprogramowania dysku z poziomu systemu operacyjnego oferowanego serwera.</w:t>
            </w:r>
          </w:p>
        </w:tc>
        <w:tc>
          <w:tcPr>
            <w:tcW w:w="2551" w:type="dxa"/>
          </w:tcPr>
          <w:p w14:paraId="21C65296" w14:textId="77777777" w:rsidR="00FB272E" w:rsidRPr="000556BD" w:rsidRDefault="00FB272E" w:rsidP="00FB272E">
            <w:pPr>
              <w:spacing w:after="0"/>
              <w:rPr>
                <w:rFonts w:cstheme="minorHAnsi"/>
                <w:sz w:val="20"/>
                <w:szCs w:val="20"/>
                <w:lang w:val="sv-SE"/>
              </w:rPr>
            </w:pPr>
            <w:r>
              <w:rPr>
                <w:rFonts w:cstheme="minorHAnsi"/>
                <w:sz w:val="20"/>
                <w:szCs w:val="20"/>
                <w:lang w:val="sv-SE"/>
              </w:rPr>
              <w:t>Pojemność pojedyńczego dysku</w:t>
            </w:r>
            <w:r w:rsidRPr="000556BD">
              <w:rPr>
                <w:rFonts w:cstheme="minorHAnsi"/>
                <w:sz w:val="20"/>
                <w:szCs w:val="20"/>
                <w:lang w:val="sv-SE"/>
              </w:rPr>
              <w:t>:</w:t>
            </w:r>
            <w:r>
              <w:rPr>
                <w:rFonts w:cstheme="minorHAnsi"/>
                <w:sz w:val="20"/>
                <w:szCs w:val="20"/>
                <w:lang w:val="sv-SE"/>
              </w:rPr>
              <w:br/>
            </w:r>
          </w:p>
          <w:p w14:paraId="505B04C8" w14:textId="77777777" w:rsidR="00FB272E" w:rsidRDefault="00FB272E" w:rsidP="00FB272E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  <w:r w:rsidRPr="000556BD">
              <w:rPr>
                <w:rFonts w:cstheme="minorHAnsi"/>
                <w:sz w:val="20"/>
                <w:szCs w:val="20"/>
                <w:lang w:val="sv-SE"/>
              </w:rPr>
              <w:t>.......................................</w:t>
            </w:r>
          </w:p>
          <w:p w14:paraId="4ED340A6" w14:textId="77777777" w:rsidR="00FB272E" w:rsidRPr="006D33ED" w:rsidRDefault="00FB272E" w:rsidP="00FB272E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Liczba dysków</w:t>
            </w:r>
            <w:r w:rsidRPr="006D33ED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br/>
            </w:r>
          </w:p>
          <w:p w14:paraId="6EB26F4A" w14:textId="196411E6" w:rsidR="00FB272E" w:rsidRPr="009A1213" w:rsidRDefault="00FB272E" w:rsidP="00FB272E">
            <w:pPr>
              <w:tabs>
                <w:tab w:val="left" w:pos="5940"/>
              </w:tabs>
            </w:pPr>
            <w:r w:rsidRPr="006D33ED">
              <w:rPr>
                <w:rFonts w:cstheme="minorHAnsi"/>
                <w:sz w:val="20"/>
                <w:szCs w:val="20"/>
              </w:rPr>
              <w:t>……………………………………..</w:t>
            </w:r>
          </w:p>
        </w:tc>
      </w:tr>
      <w:tr w:rsidR="00FB272E" w:rsidRPr="009A1213" w14:paraId="6492DD0A" w14:textId="4E645E2C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4A1D3800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Porty na karty rozszerzeń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5DFA40C0" w14:textId="77777777" w:rsidR="00FB272E" w:rsidRPr="009A1213" w:rsidRDefault="00FB272E" w:rsidP="00FB272E">
            <w:pPr>
              <w:tabs>
                <w:tab w:val="left" w:pos="5940"/>
              </w:tabs>
              <w:rPr>
                <w:lang w:val="en-US"/>
              </w:rPr>
            </w:pPr>
            <w:r w:rsidRPr="009A1213">
              <w:rPr>
                <w:lang w:val="en-US"/>
              </w:rPr>
              <w:t>Minimum 2 x Gen3 x8 PCIe (x8 link)</w:t>
            </w:r>
          </w:p>
        </w:tc>
        <w:tc>
          <w:tcPr>
            <w:tcW w:w="2551" w:type="dxa"/>
          </w:tcPr>
          <w:p w14:paraId="7B7D9439" w14:textId="5462378A" w:rsidR="00FB272E" w:rsidRPr="009A1213" w:rsidRDefault="00FB272E" w:rsidP="00FB272E">
            <w:pPr>
              <w:tabs>
                <w:tab w:val="left" w:pos="5940"/>
              </w:tabs>
              <w:rPr>
                <w:lang w:val="en-US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790BEABA" w14:textId="1BAC5189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7136B9EC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 xml:space="preserve">Porty LAN 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5B878526" w14:textId="1A39453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Wbudowane min. 4 x 1GbE RJ-45, 2 x 10GbE RJ-45 i 2 x 10GbE SFP+</w:t>
            </w:r>
            <w:r w:rsidR="00150C12">
              <w:t xml:space="preserve"> </w:t>
            </w:r>
            <w:r w:rsidR="00150C12">
              <w:rPr>
                <w:rFonts w:cstheme="minorHAnsi"/>
                <w:sz w:val="20"/>
                <w:szCs w:val="20"/>
              </w:rPr>
              <w:t xml:space="preserve">z wkładkami </w:t>
            </w:r>
            <w:proofErr w:type="spellStart"/>
            <w:r w:rsidR="00150C12">
              <w:rPr>
                <w:rFonts w:cstheme="minorHAnsi"/>
                <w:sz w:val="20"/>
                <w:szCs w:val="20"/>
              </w:rPr>
              <w:t>MultiMode</w:t>
            </w:r>
            <w:proofErr w:type="spellEnd"/>
            <w:r w:rsidRPr="009A1213">
              <w:t xml:space="preserve"> (możliwe zastosowanie dodatkowej karty sieciowej z listy kompatybilności serwera)</w:t>
            </w:r>
          </w:p>
        </w:tc>
        <w:tc>
          <w:tcPr>
            <w:tcW w:w="2551" w:type="dxa"/>
          </w:tcPr>
          <w:p w14:paraId="3CC0ADF1" w14:textId="7B49C2E4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7BD918AE" w14:textId="46DDC0BB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5938DF4C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Porty USB 3.2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75DB5F04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Minimum 2</w:t>
            </w:r>
          </w:p>
        </w:tc>
        <w:tc>
          <w:tcPr>
            <w:tcW w:w="2551" w:type="dxa"/>
          </w:tcPr>
          <w:p w14:paraId="44379907" w14:textId="57C699F1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0C0923CA" w14:textId="23F68C3E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</w:tcPr>
          <w:p w14:paraId="5294D1B5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Gniazdo rozszerzenia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14:paraId="323DE864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Minimum 2</w:t>
            </w:r>
          </w:p>
        </w:tc>
        <w:tc>
          <w:tcPr>
            <w:tcW w:w="2551" w:type="dxa"/>
          </w:tcPr>
          <w:p w14:paraId="446EF32D" w14:textId="790C88CA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0AB8E9A7" w14:textId="6F73D837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55AEBF98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Zasilanie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2BF90170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Redundantny zasilacz o mocy minimalnej 500W</w:t>
            </w:r>
          </w:p>
        </w:tc>
        <w:tc>
          <w:tcPr>
            <w:tcW w:w="2551" w:type="dxa"/>
          </w:tcPr>
          <w:p w14:paraId="4A3AB223" w14:textId="70E8B034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40A5361B" w14:textId="48D0C1CE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72E8557A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Mechanizm szyfrowania sprzętowego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562410CC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Tak, min AES-NI</w:t>
            </w:r>
          </w:p>
        </w:tc>
        <w:tc>
          <w:tcPr>
            <w:tcW w:w="2551" w:type="dxa"/>
          </w:tcPr>
          <w:p w14:paraId="0BA7D48E" w14:textId="29BCC0CA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7C45CF87" w14:textId="40920176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1D19750A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lastRenderedPageBreak/>
              <w:t>Wewnętrzny system plików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74ABC231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BTRFS, EXT4</w:t>
            </w:r>
          </w:p>
        </w:tc>
        <w:tc>
          <w:tcPr>
            <w:tcW w:w="2551" w:type="dxa"/>
          </w:tcPr>
          <w:p w14:paraId="3C4ED659" w14:textId="493CCFA3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62277A94" w14:textId="3781DCF0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  <w:hideMark/>
          </w:tcPr>
          <w:p w14:paraId="1D376675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Obsługiwane tryby RAID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14:paraId="71624615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JBOD, RAID 0, RAID 1, RAID 5, RAID 6, RAID 10 lub równoważny</w:t>
            </w:r>
          </w:p>
        </w:tc>
        <w:tc>
          <w:tcPr>
            <w:tcW w:w="2551" w:type="dxa"/>
          </w:tcPr>
          <w:p w14:paraId="0C05BD68" w14:textId="3CF67A47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0617C637" w14:textId="533FE691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</w:tcPr>
          <w:p w14:paraId="1F966FC9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Uprawnienia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14:paraId="694B3AB3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Uprawnienia listy kontroli dostępu systemu Windows (ACL)</w:t>
            </w:r>
          </w:p>
        </w:tc>
        <w:tc>
          <w:tcPr>
            <w:tcW w:w="2551" w:type="dxa"/>
          </w:tcPr>
          <w:p w14:paraId="557D33D2" w14:textId="56BDDC5E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7DF219CE" w14:textId="3F39F5C0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</w:tcPr>
          <w:p w14:paraId="591BCFA5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Usługa katalogowa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14:paraId="1AF9D877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Łączy się z serwerami Windows® AD/LDAP, umożliwiając użytkownikom domeny logowanie za pośrednictwem protokołów SMB/FTP/</w:t>
            </w:r>
            <w:proofErr w:type="spellStart"/>
            <w:r w:rsidRPr="009A1213">
              <w:t>WebDAV</w:t>
            </w:r>
            <w:proofErr w:type="spellEnd"/>
            <w:r w:rsidRPr="009A1213">
              <w:t>/File Station</w:t>
            </w:r>
          </w:p>
        </w:tc>
        <w:tc>
          <w:tcPr>
            <w:tcW w:w="2551" w:type="dxa"/>
          </w:tcPr>
          <w:p w14:paraId="2D95A742" w14:textId="4CBBF58A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3E837AEF" w14:textId="613E6704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</w:tcPr>
          <w:p w14:paraId="4BD4E61A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Bezpieczeństwo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14:paraId="418C4D6F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 xml:space="preserve">Obsługa WORM (Write </w:t>
            </w:r>
            <w:proofErr w:type="spellStart"/>
            <w:r w:rsidRPr="009A1213">
              <w:t>Once</w:t>
            </w:r>
            <w:proofErr w:type="spellEnd"/>
            <w:r w:rsidRPr="009A1213">
              <w:t xml:space="preserve"> Read Many - jeden zapis, wiele odczytów) dla folderów współdzielonych i migawek, zapora sieciowa, szyfrowanie folderu współdzielonego, szyfrowanie całego woluminu, szyfrowanie SMB, FTP przez SSL/TLS, SFTP, </w:t>
            </w:r>
            <w:proofErr w:type="spellStart"/>
            <w:r w:rsidRPr="009A1213">
              <w:t>rsync</w:t>
            </w:r>
            <w:proofErr w:type="spellEnd"/>
            <w:r w:rsidRPr="009A1213">
              <w:t xml:space="preserve"> przez SSH, automatyczne blokowanie logowania przy nieuprawnionym dostępie dla protokołów HTTP, HTTPS, SMB, SSH, Telnet, </w:t>
            </w:r>
            <w:proofErr w:type="spellStart"/>
            <w:r w:rsidRPr="009A1213">
              <w:t>rsync</w:t>
            </w:r>
            <w:proofErr w:type="spellEnd"/>
            <w:r w:rsidRPr="009A1213">
              <w:t xml:space="preserve">, FTP, obsługa </w:t>
            </w:r>
            <w:proofErr w:type="spellStart"/>
            <w:r w:rsidRPr="009A1213">
              <w:t>Let's</w:t>
            </w:r>
            <w:proofErr w:type="spellEnd"/>
            <w:r w:rsidRPr="009A1213">
              <w:t xml:space="preserve"> </w:t>
            </w:r>
            <w:proofErr w:type="spellStart"/>
            <w:r w:rsidRPr="009A1213">
              <w:t>Encrypt</w:t>
            </w:r>
            <w:proofErr w:type="spellEnd"/>
            <w:r w:rsidRPr="009A1213">
              <w:t>, HTTPS (dostosowywane mechanizmy szyfrowania), dwuetapowa weryfikacja logowania (2FA), adaptacyjna metoda logowania dla konta administratora (AMFA), możliwość logowania za pomocą klucza sprzętowego w standardzie FIDO2, U2F, grupowanie reguł powiadomień (zdarzenia systemowe) dla różnych adresów e-mail.</w:t>
            </w:r>
          </w:p>
        </w:tc>
        <w:tc>
          <w:tcPr>
            <w:tcW w:w="2551" w:type="dxa"/>
          </w:tcPr>
          <w:p w14:paraId="3202EEB4" w14:textId="61C77E7B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B272E" w:rsidRPr="009A1213" w14:paraId="2802AC1E" w14:textId="358C3899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</w:tcPr>
          <w:p w14:paraId="550FF3F8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Oprogramowanie do kopii zapasowej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14:paraId="600F666E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 xml:space="preserve">Oferowany serwer powinien mieć oprogramowanie do kopii zapasowej bez konieczności ponoszenia dodatkowych kosztów. </w:t>
            </w:r>
            <w:r w:rsidRPr="009A1213">
              <w:br/>
              <w:t>Minimalne wymagane funkcje oprogramowania do backupu:</w:t>
            </w:r>
          </w:p>
          <w:p w14:paraId="49D97508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- kopia zapasowa całego systemu Windows (</w:t>
            </w:r>
            <w:proofErr w:type="spellStart"/>
            <w:r w:rsidRPr="009A1213">
              <w:t>bare</w:t>
            </w:r>
            <w:proofErr w:type="spellEnd"/>
            <w:r w:rsidRPr="009A1213">
              <w:t xml:space="preserve">-metal), przywracanie w trybie </w:t>
            </w:r>
            <w:proofErr w:type="spellStart"/>
            <w:r w:rsidRPr="009A1213">
              <w:t>bare</w:t>
            </w:r>
            <w:proofErr w:type="spellEnd"/>
            <w:r w:rsidRPr="009A1213">
              <w:t>-metal,</w:t>
            </w:r>
          </w:p>
          <w:p w14:paraId="366BA367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 xml:space="preserve">- kopia zapasowa środowisk </w:t>
            </w:r>
            <w:proofErr w:type="spellStart"/>
            <w:r w:rsidRPr="009A1213">
              <w:t>MacOS</w:t>
            </w:r>
            <w:proofErr w:type="spellEnd"/>
          </w:p>
          <w:p w14:paraId="5A6864AF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- kopia zapasowa maszyn wirtualnych (</w:t>
            </w:r>
            <w:proofErr w:type="spellStart"/>
            <w:r w:rsidRPr="009A1213">
              <w:t>VMware</w:t>
            </w:r>
            <w:proofErr w:type="spellEnd"/>
            <w:r w:rsidRPr="009A1213">
              <w:t>, Hyper-V)</w:t>
            </w:r>
          </w:p>
          <w:p w14:paraId="71EB653D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- kopia zapasowa serwerów fizycznych (Windows, Linux)</w:t>
            </w:r>
          </w:p>
          <w:p w14:paraId="6E97C2ED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 xml:space="preserve">- obsługa </w:t>
            </w:r>
            <w:proofErr w:type="spellStart"/>
            <w:r w:rsidRPr="009A1213">
              <w:t>deduplikacji</w:t>
            </w:r>
            <w:proofErr w:type="spellEnd"/>
            <w:r w:rsidRPr="009A1213">
              <w:t>, kopii przyrostowej, kompresji i szyfrowania,</w:t>
            </w:r>
          </w:p>
          <w:p w14:paraId="4F1E0258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- obsługa wielu wersji i retencji,</w:t>
            </w:r>
          </w:p>
          <w:p w14:paraId="4D4CDABC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- możliwość wyzwalania kopii zapasowej według harmonogramu,</w:t>
            </w:r>
          </w:p>
          <w:p w14:paraId="1870464D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- obsługa klastra przełączania awaryjnego Microsoft Hyper-V,</w:t>
            </w:r>
          </w:p>
          <w:p w14:paraId="2645AFF2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lastRenderedPageBreak/>
              <w:t>- automatyczna weryfikacja utworzonych kopii zapasowych maszyn wirtualnych i serwerów fizycznych, za pomocą utworzonego nagrania wideo z odtworzenia w formie maszyny wirtualnej,</w:t>
            </w:r>
            <w:r w:rsidRPr="009A1213">
              <w:br/>
              <w:t>- centralne zarządzanie,</w:t>
            </w:r>
          </w:p>
          <w:p w14:paraId="5A7BA4B0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- konfiguracja nowych i edycja istniejących zadań kopii zapasowej wielu komputerów i serwerów fizycznych z poziomu jednej centralnej konsoli zarządzającej, w tym minimum w zakresie liczby i czasu przechowywanych wersji, harmonogramu i woluminów objętych backupem dla poszczególnych zadań,</w:t>
            </w:r>
          </w:p>
          <w:p w14:paraId="5469E29B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- portal użytkownika do przywracania danych kopii zapasowej (bez uprawnień administratora),</w:t>
            </w:r>
          </w:p>
          <w:p w14:paraId="7D273902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- delegowanie uprawnień do zarządzania kopią zapasową i przywracaniem dla użytkowników bez uprawnień administratora,</w:t>
            </w:r>
          </w:p>
          <w:p w14:paraId="64C306B9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 xml:space="preserve">- kopia zapasowa usług chmur publicznych Microsoft 365 i Google </w:t>
            </w:r>
            <w:proofErr w:type="spellStart"/>
            <w:r w:rsidRPr="009A1213">
              <w:t>Workspace</w:t>
            </w:r>
            <w:proofErr w:type="spellEnd"/>
          </w:p>
          <w:p w14:paraId="28E5D0EF" w14:textId="77777777" w:rsidR="00FB272E" w:rsidRPr="009A1213" w:rsidRDefault="00FB272E" w:rsidP="00FB272E">
            <w:pPr>
              <w:tabs>
                <w:tab w:val="left" w:pos="5940"/>
              </w:tabs>
            </w:pPr>
          </w:p>
          <w:p w14:paraId="138D1F9E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Zgodność współpracy oprogramowania do kopii zapasowej z oferowanym serwerem, potwierdzona przez producenta serwera.</w:t>
            </w:r>
          </w:p>
        </w:tc>
        <w:tc>
          <w:tcPr>
            <w:tcW w:w="2551" w:type="dxa"/>
          </w:tcPr>
          <w:p w14:paraId="5F640AD0" w14:textId="3D4C1C3C" w:rsidR="00FB272E" w:rsidRPr="009A1213" w:rsidRDefault="00FB272E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lastRenderedPageBreak/>
              <w:t>Spełnia / nie spełnia*</w:t>
            </w:r>
          </w:p>
        </w:tc>
      </w:tr>
      <w:tr w:rsidR="00FB272E" w:rsidRPr="009A1213" w14:paraId="62C3920F" w14:textId="1BFFC779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</w:tcPr>
          <w:p w14:paraId="0991CBD3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Oprogramowanie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14:paraId="394517B9" w14:textId="77777777" w:rsidR="00FB272E" w:rsidRPr="009A1213" w:rsidRDefault="00FB272E" w:rsidP="00FB272E">
            <w:pPr>
              <w:numPr>
                <w:ilvl w:val="0"/>
                <w:numId w:val="20"/>
              </w:numPr>
              <w:tabs>
                <w:tab w:val="left" w:pos="5940"/>
              </w:tabs>
            </w:pPr>
            <w:r w:rsidRPr="009A1213">
              <w:t>Urządzenie musi umożliwiać utworzenie przestrzeni dyskowej w oparciu o nowoczesny system plików, który będzie zapewniał obsługę migawek, generowania sum kontrolnych, a także lustrzanych kopii metadanych, aby zapewnić całkowitą integralność danych biznesowych. Dodatkowo wspomniany system musi wspierać ustawienie limitu dla folderów współdzielonych oraz szybkie klonowanie całych folderów udostępnionych</w:t>
            </w:r>
          </w:p>
          <w:p w14:paraId="2AABE548" w14:textId="77777777" w:rsidR="00FB272E" w:rsidRPr="009A1213" w:rsidRDefault="00FB272E" w:rsidP="00FB272E">
            <w:pPr>
              <w:numPr>
                <w:ilvl w:val="0"/>
                <w:numId w:val="19"/>
              </w:numPr>
              <w:tabs>
                <w:tab w:val="left" w:pos="5940"/>
              </w:tabs>
            </w:pPr>
            <w:r w:rsidRPr="009A1213">
              <w:t xml:space="preserve">Wymaga się zapewnienia darmowej aplikacji do realizacji chmury prywatnej bez opłat cyklicznych, która będzie posiadała wygodną konsolę administratora zarządzaną z GUI a także </w:t>
            </w:r>
            <w:proofErr w:type="spellStart"/>
            <w:r w:rsidRPr="009A1213">
              <w:t>agenty</w:t>
            </w:r>
            <w:proofErr w:type="spellEnd"/>
            <w:r w:rsidRPr="009A1213">
              <w:t xml:space="preserve"> na urządzenia PC/MAC oraz aplikację mobilną na Android/iOS. Usługa powinna umożliwiać udostępnianie zasobów serwera NAS, synchronizację i tworzenie kopii zapasowych podłączonych urządzeń. Ponadto omawiana usługa powinna umożliwiać pracę z dokumentami biurowymi (edytor tekstowy, arkusz </w:t>
            </w:r>
            <w:r w:rsidRPr="009A1213">
              <w:lastRenderedPageBreak/>
              <w:t>kalkulacyjny, pokaz slajdów) i wspierać wersjonowanie oraz edycję tworzonych plików biurowych jednocześnie przez wielu użytkowników.</w:t>
            </w:r>
          </w:p>
          <w:p w14:paraId="1F87C32A" w14:textId="77777777" w:rsidR="00FB272E" w:rsidRPr="009A1213" w:rsidRDefault="00FB272E" w:rsidP="00FB272E">
            <w:pPr>
              <w:numPr>
                <w:ilvl w:val="0"/>
                <w:numId w:val="19"/>
              </w:numPr>
              <w:tabs>
                <w:tab w:val="left" w:pos="5940"/>
              </w:tabs>
            </w:pPr>
            <w:r w:rsidRPr="009A1213">
              <w:t>Możliwość tworzenia klastra wysokiej dostępności (HA) z dwóch identycznych serwerów, bez widocznych zmian w użytkowaniu (konfiguracja jako jeden spójny system), z funkcją automatycznego przełączania dostępu do usług i danych na serwer pasywny w przypadku awarii serwera aktywnego. Możliwość utworzenia klastra bez konieczności przywracania systemu do ustawień fabrycznych w serwerze aktywnym.</w:t>
            </w:r>
          </w:p>
          <w:p w14:paraId="3656EB17" w14:textId="77777777" w:rsidR="00FB272E" w:rsidRPr="009A1213" w:rsidRDefault="00FB272E" w:rsidP="00FB272E">
            <w:pPr>
              <w:numPr>
                <w:ilvl w:val="0"/>
                <w:numId w:val="19"/>
              </w:numPr>
              <w:tabs>
                <w:tab w:val="left" w:pos="5940"/>
              </w:tabs>
            </w:pPr>
            <w:r w:rsidRPr="009A1213">
              <w:t xml:space="preserve">Możliwość tworzenia kopii zapasowej danych z serwera na zewnętrzne dyski twarde (USB), do chmur publicznych i serwera </w:t>
            </w:r>
            <w:proofErr w:type="spellStart"/>
            <w:r w:rsidRPr="009A1213">
              <w:t>rsync</w:t>
            </w:r>
            <w:proofErr w:type="spellEnd"/>
          </w:p>
          <w:p w14:paraId="3F859A1C" w14:textId="77777777" w:rsidR="00FB272E" w:rsidRPr="009A1213" w:rsidRDefault="00FB272E" w:rsidP="00FB272E">
            <w:pPr>
              <w:numPr>
                <w:ilvl w:val="0"/>
                <w:numId w:val="19"/>
              </w:numPr>
              <w:tabs>
                <w:tab w:val="left" w:pos="5940"/>
              </w:tabs>
            </w:pPr>
            <w:r w:rsidRPr="009A1213">
              <w:t>Obsługa minimum 512 migawek na folder współdzielony i minimum 16384 migawek na cały system</w:t>
            </w:r>
          </w:p>
          <w:p w14:paraId="03760C54" w14:textId="77777777" w:rsidR="00FB272E" w:rsidRPr="009A1213" w:rsidRDefault="00FB272E" w:rsidP="00FB272E">
            <w:pPr>
              <w:numPr>
                <w:ilvl w:val="0"/>
                <w:numId w:val="19"/>
              </w:numPr>
              <w:tabs>
                <w:tab w:val="left" w:pos="5940"/>
              </w:tabs>
            </w:pPr>
            <w:r w:rsidRPr="009A1213">
              <w:t>Funkcja serwera VPN (</w:t>
            </w:r>
            <w:proofErr w:type="spellStart"/>
            <w:r w:rsidRPr="009A1213">
              <w:t>OpenVPN</w:t>
            </w:r>
            <w:proofErr w:type="spellEnd"/>
            <w:r w:rsidRPr="009A1213">
              <w:t>, L2TP/</w:t>
            </w:r>
            <w:proofErr w:type="spellStart"/>
            <w:r w:rsidRPr="009A1213">
              <w:t>IPSec</w:t>
            </w:r>
            <w:proofErr w:type="spellEnd"/>
            <w:r w:rsidRPr="009A1213">
              <w:t xml:space="preserve"> i PPTP) dla minimum 32</w:t>
            </w:r>
            <w:r w:rsidRPr="009A1213">
              <w:rPr>
                <w:b/>
                <w:bCs/>
              </w:rPr>
              <w:t xml:space="preserve"> </w:t>
            </w:r>
            <w:r w:rsidRPr="009A1213">
              <w:t>jednoczesnych połączeń</w:t>
            </w:r>
          </w:p>
        </w:tc>
        <w:tc>
          <w:tcPr>
            <w:tcW w:w="2551" w:type="dxa"/>
          </w:tcPr>
          <w:p w14:paraId="3E9434BD" w14:textId="2BE404B0" w:rsidR="00FB272E" w:rsidRPr="009A1213" w:rsidRDefault="00FB272E" w:rsidP="00FB272E">
            <w:pPr>
              <w:numPr>
                <w:ilvl w:val="0"/>
                <w:numId w:val="20"/>
              </w:num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lastRenderedPageBreak/>
              <w:t>Spełnia / nie spełnia*</w:t>
            </w:r>
          </w:p>
        </w:tc>
      </w:tr>
      <w:tr w:rsidR="00FB272E" w:rsidRPr="009A1213" w14:paraId="68BC93A0" w14:textId="56B810F3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</w:tcPr>
          <w:p w14:paraId="03C7355A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Gwarancja producenta serwera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14:paraId="0C566064" w14:textId="060FFC56" w:rsidR="00FB272E" w:rsidRPr="009A1213" w:rsidRDefault="001174A5" w:rsidP="001174A5">
            <w:pPr>
              <w:tabs>
                <w:tab w:val="left" w:pos="5940"/>
              </w:tabs>
            </w:pPr>
            <w:r w:rsidRPr="001174A5">
              <w:t>Minimum 60 miesięcy</w:t>
            </w:r>
            <w:r w:rsidR="00FB272E" w:rsidRPr="001174A5">
              <w:t xml:space="preserve"> (dotyczy też podzespołów sprzętowych takich jak RAM, karta sieciowa).</w:t>
            </w:r>
          </w:p>
        </w:tc>
        <w:tc>
          <w:tcPr>
            <w:tcW w:w="2551" w:type="dxa"/>
          </w:tcPr>
          <w:p w14:paraId="1043CAA1" w14:textId="2C093330" w:rsidR="009B0933" w:rsidRDefault="009B0933" w:rsidP="009B0933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1174A5">
              <w:rPr>
                <w:rFonts w:cstheme="minorHAnsi"/>
                <w:sz w:val="20"/>
                <w:szCs w:val="20"/>
              </w:rPr>
              <w:t>Liczba</w:t>
            </w:r>
            <w:r w:rsidR="001174A5" w:rsidRPr="001174A5">
              <w:rPr>
                <w:rFonts w:cstheme="minorHAnsi"/>
                <w:sz w:val="20"/>
                <w:szCs w:val="20"/>
              </w:rPr>
              <w:t xml:space="preserve"> miesięcy</w:t>
            </w:r>
            <w:r w:rsidRPr="001174A5">
              <w:rPr>
                <w:rFonts w:cstheme="minorHAnsi"/>
                <w:sz w:val="20"/>
                <w:szCs w:val="20"/>
              </w:rPr>
              <w:t xml:space="preserve"> gwarancji:</w:t>
            </w:r>
          </w:p>
          <w:p w14:paraId="13C14E9E" w14:textId="77777777" w:rsidR="009B0933" w:rsidRDefault="009B0933" w:rsidP="009B0933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</w:p>
          <w:p w14:paraId="6E6F0F65" w14:textId="48896464" w:rsidR="00FB272E" w:rsidRPr="009A1213" w:rsidRDefault="009B0933" w:rsidP="009B0933">
            <w:pPr>
              <w:tabs>
                <w:tab w:val="left" w:pos="5940"/>
              </w:tabs>
            </w:pPr>
            <w:r>
              <w:rPr>
                <w:rFonts w:cstheme="minorHAnsi"/>
                <w:sz w:val="20"/>
                <w:szCs w:val="20"/>
              </w:rPr>
              <w:t>………………………………………</w:t>
            </w:r>
          </w:p>
        </w:tc>
      </w:tr>
      <w:tr w:rsidR="00FB272E" w:rsidRPr="009A1213" w14:paraId="02EC7FB3" w14:textId="35AE7CB8" w:rsidTr="00447D7F">
        <w:trPr>
          <w:trHeight w:val="280"/>
        </w:trPr>
        <w:tc>
          <w:tcPr>
            <w:tcW w:w="1843" w:type="dxa"/>
            <w:shd w:val="clear" w:color="000000" w:fill="FFFFFF"/>
            <w:vAlign w:val="center"/>
          </w:tcPr>
          <w:p w14:paraId="25783CEA" w14:textId="77777777" w:rsidR="00FB272E" w:rsidRPr="00447D7F" w:rsidRDefault="00FB272E" w:rsidP="00447D7F">
            <w:pPr>
              <w:tabs>
                <w:tab w:val="left" w:pos="5940"/>
              </w:tabs>
              <w:rPr>
                <w:b/>
                <w:bCs/>
              </w:rPr>
            </w:pPr>
            <w:r w:rsidRPr="00447D7F">
              <w:rPr>
                <w:b/>
                <w:bCs/>
              </w:rPr>
              <w:t>Prace wdrożeniowe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14:paraId="10C5A40B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t>W ramach prac wdrożeniowych wymagane jest zamontowanie NAS oraz połączenie z wdrożonym sprzętem technicznym funkcjonującym w urzędzie. Dodatkowo wymagane jest odpowiednie skonfigurowanie wdrożonego rozwiązania oraz przeszkolenie stanowiskowe z wdrożonych rozwiązań obsługi informatycznej urzędu.</w:t>
            </w:r>
          </w:p>
          <w:p w14:paraId="0932F4F8" w14:textId="77777777" w:rsidR="00FB272E" w:rsidRPr="009A1213" w:rsidRDefault="00FB272E" w:rsidP="00FB272E">
            <w:pPr>
              <w:tabs>
                <w:tab w:val="left" w:pos="5940"/>
              </w:tabs>
            </w:pPr>
            <w:r w:rsidRPr="009A1213">
              <w:rPr>
                <w:b/>
                <w:bCs/>
              </w:rPr>
              <w:t>Prace wdrożeniowe muszą być wykonywane w siedzibie urzędu przy współpracy z obsługą informatyczną urzędu.</w:t>
            </w:r>
          </w:p>
        </w:tc>
        <w:tc>
          <w:tcPr>
            <w:tcW w:w="2551" w:type="dxa"/>
          </w:tcPr>
          <w:p w14:paraId="01F36F65" w14:textId="6DA51A54" w:rsidR="00FB272E" w:rsidRPr="009A1213" w:rsidRDefault="009B0933" w:rsidP="00FB272E">
            <w:pPr>
              <w:tabs>
                <w:tab w:val="left" w:pos="5940"/>
              </w:tabs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</w:tbl>
    <w:p w14:paraId="20FF29B6" w14:textId="5A3B9030" w:rsidR="009A1213" w:rsidRDefault="009B0933" w:rsidP="00E10A72">
      <w:pPr>
        <w:tabs>
          <w:tab w:val="left" w:pos="5940"/>
        </w:tabs>
      </w:pPr>
      <w:r>
        <w:t>*niepotrzebne skreślić</w:t>
      </w:r>
    </w:p>
    <w:p w14:paraId="5C998EA3" w14:textId="77777777" w:rsidR="00A36D26" w:rsidRDefault="00A36D26" w:rsidP="00957990">
      <w:pPr>
        <w:tabs>
          <w:tab w:val="left" w:pos="5940"/>
        </w:tabs>
        <w:jc w:val="center"/>
      </w:pPr>
    </w:p>
    <w:sectPr w:rsidR="00A36D26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11462" w14:textId="77777777" w:rsidR="00404431" w:rsidRDefault="00404431" w:rsidP="00B446A9">
      <w:pPr>
        <w:spacing w:after="0" w:line="240" w:lineRule="auto"/>
      </w:pPr>
      <w:r>
        <w:separator/>
      </w:r>
    </w:p>
  </w:endnote>
  <w:endnote w:type="continuationSeparator" w:id="0">
    <w:p w14:paraId="0B00ED1C" w14:textId="77777777" w:rsidR="00404431" w:rsidRDefault="00404431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7A48B" w14:textId="77777777" w:rsidR="00404431" w:rsidRDefault="00404431" w:rsidP="00B446A9">
      <w:pPr>
        <w:spacing w:after="0" w:line="240" w:lineRule="auto"/>
      </w:pPr>
      <w:r>
        <w:separator/>
      </w:r>
    </w:p>
  </w:footnote>
  <w:footnote w:type="continuationSeparator" w:id="0">
    <w:p w14:paraId="06AC2F61" w14:textId="77777777" w:rsidR="00404431" w:rsidRDefault="00404431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12A5F" w14:textId="179E1BD1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D5E8F"/>
    <w:multiLevelType w:val="hybridMultilevel"/>
    <w:tmpl w:val="A4E08DD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56C279D"/>
    <w:multiLevelType w:val="hybridMultilevel"/>
    <w:tmpl w:val="56FC8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E536FC"/>
    <w:multiLevelType w:val="hybridMultilevel"/>
    <w:tmpl w:val="83827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095"/>
    <w:multiLevelType w:val="hybridMultilevel"/>
    <w:tmpl w:val="23E09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653B5"/>
    <w:multiLevelType w:val="hybridMultilevel"/>
    <w:tmpl w:val="A80A2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D3259"/>
    <w:multiLevelType w:val="hybridMultilevel"/>
    <w:tmpl w:val="7110E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B64F6"/>
    <w:multiLevelType w:val="hybridMultilevel"/>
    <w:tmpl w:val="FC6A1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56469"/>
    <w:multiLevelType w:val="hybridMultilevel"/>
    <w:tmpl w:val="A2CE3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112690"/>
    <w:multiLevelType w:val="hybridMultilevel"/>
    <w:tmpl w:val="B980E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36195B"/>
    <w:multiLevelType w:val="hybridMultilevel"/>
    <w:tmpl w:val="D3608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202AE7"/>
    <w:multiLevelType w:val="hybridMultilevel"/>
    <w:tmpl w:val="616CC796"/>
    <w:lvl w:ilvl="0" w:tplc="3038204C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72C13906"/>
    <w:multiLevelType w:val="hybridMultilevel"/>
    <w:tmpl w:val="B410593A"/>
    <w:lvl w:ilvl="0" w:tplc="F9F02AF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7410522B"/>
    <w:multiLevelType w:val="hybridMultilevel"/>
    <w:tmpl w:val="0712C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9C0364"/>
    <w:multiLevelType w:val="hybridMultilevel"/>
    <w:tmpl w:val="71E28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10"/>
  </w:num>
  <w:num w:numId="4">
    <w:abstractNumId w:val="17"/>
  </w:num>
  <w:num w:numId="5">
    <w:abstractNumId w:val="14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5"/>
  </w:num>
  <w:num w:numId="9">
    <w:abstractNumId w:val="12"/>
  </w:num>
  <w:num w:numId="10">
    <w:abstractNumId w:val="5"/>
  </w:num>
  <w:num w:numId="11">
    <w:abstractNumId w:val="11"/>
  </w:num>
  <w:num w:numId="12">
    <w:abstractNumId w:val="2"/>
  </w:num>
  <w:num w:numId="13">
    <w:abstractNumId w:val="4"/>
  </w:num>
  <w:num w:numId="14">
    <w:abstractNumId w:val="8"/>
  </w:num>
  <w:num w:numId="15">
    <w:abstractNumId w:val="18"/>
  </w:num>
  <w:num w:numId="16">
    <w:abstractNumId w:val="13"/>
  </w:num>
  <w:num w:numId="17">
    <w:abstractNumId w:val="6"/>
  </w:num>
  <w:num w:numId="18">
    <w:abstractNumId w:val="9"/>
  </w:num>
  <w:num w:numId="19">
    <w:abstractNumId w:val="3"/>
  </w:num>
  <w:num w:numId="20">
    <w:abstractNumId w:val="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removePersonalInformation/>
  <w:removeDateAndTime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0553"/>
    <w:rsid w:val="00002878"/>
    <w:rsid w:val="000043C4"/>
    <w:rsid w:val="00042A6B"/>
    <w:rsid w:val="00044A33"/>
    <w:rsid w:val="0004728B"/>
    <w:rsid w:val="00047F3B"/>
    <w:rsid w:val="000556BD"/>
    <w:rsid w:val="00085C4B"/>
    <w:rsid w:val="00086650"/>
    <w:rsid w:val="0009056E"/>
    <w:rsid w:val="000A247F"/>
    <w:rsid w:val="000B2EF3"/>
    <w:rsid w:val="000B48B4"/>
    <w:rsid w:val="000C2613"/>
    <w:rsid w:val="000E5058"/>
    <w:rsid w:val="001027EE"/>
    <w:rsid w:val="0010470B"/>
    <w:rsid w:val="001174A5"/>
    <w:rsid w:val="00130D80"/>
    <w:rsid w:val="00144E01"/>
    <w:rsid w:val="001475E9"/>
    <w:rsid w:val="00150C12"/>
    <w:rsid w:val="001532DF"/>
    <w:rsid w:val="0016216C"/>
    <w:rsid w:val="00170BE6"/>
    <w:rsid w:val="001A5AF1"/>
    <w:rsid w:val="001D033B"/>
    <w:rsid w:val="001D1241"/>
    <w:rsid w:val="001E4FB4"/>
    <w:rsid w:val="001E6FDA"/>
    <w:rsid w:val="001F3364"/>
    <w:rsid w:val="00217BE3"/>
    <w:rsid w:val="00222EB5"/>
    <w:rsid w:val="00234E83"/>
    <w:rsid w:val="00247151"/>
    <w:rsid w:val="00251599"/>
    <w:rsid w:val="00270623"/>
    <w:rsid w:val="002C0008"/>
    <w:rsid w:val="002D776A"/>
    <w:rsid w:val="002F072E"/>
    <w:rsid w:val="002F4772"/>
    <w:rsid w:val="003020E7"/>
    <w:rsid w:val="0030331D"/>
    <w:rsid w:val="0030376D"/>
    <w:rsid w:val="00312B5A"/>
    <w:rsid w:val="00320226"/>
    <w:rsid w:val="0032031C"/>
    <w:rsid w:val="00320542"/>
    <w:rsid w:val="00324FF9"/>
    <w:rsid w:val="00341409"/>
    <w:rsid w:val="003539AD"/>
    <w:rsid w:val="00384298"/>
    <w:rsid w:val="00384B22"/>
    <w:rsid w:val="003869F3"/>
    <w:rsid w:val="003B39FE"/>
    <w:rsid w:val="003C12F4"/>
    <w:rsid w:val="003D18FC"/>
    <w:rsid w:val="00404431"/>
    <w:rsid w:val="00407021"/>
    <w:rsid w:val="00414870"/>
    <w:rsid w:val="00415FCC"/>
    <w:rsid w:val="00424D89"/>
    <w:rsid w:val="00447D7F"/>
    <w:rsid w:val="004510D6"/>
    <w:rsid w:val="00494E3F"/>
    <w:rsid w:val="004A11A0"/>
    <w:rsid w:val="004D7527"/>
    <w:rsid w:val="004F3C8A"/>
    <w:rsid w:val="0050139B"/>
    <w:rsid w:val="005170C2"/>
    <w:rsid w:val="00550202"/>
    <w:rsid w:val="00554483"/>
    <w:rsid w:val="00571DAC"/>
    <w:rsid w:val="00593112"/>
    <w:rsid w:val="005A57F6"/>
    <w:rsid w:val="005A76BF"/>
    <w:rsid w:val="005E2D59"/>
    <w:rsid w:val="005E38F3"/>
    <w:rsid w:val="005F6A06"/>
    <w:rsid w:val="00614126"/>
    <w:rsid w:val="00621AA1"/>
    <w:rsid w:val="00621BEF"/>
    <w:rsid w:val="00627DF0"/>
    <w:rsid w:val="00653778"/>
    <w:rsid w:val="00654A6C"/>
    <w:rsid w:val="006617B4"/>
    <w:rsid w:val="0068178F"/>
    <w:rsid w:val="00681E94"/>
    <w:rsid w:val="006837F7"/>
    <w:rsid w:val="00687998"/>
    <w:rsid w:val="006B3F3A"/>
    <w:rsid w:val="006C1C35"/>
    <w:rsid w:val="006D33ED"/>
    <w:rsid w:val="006D6D08"/>
    <w:rsid w:val="006E159A"/>
    <w:rsid w:val="006F0779"/>
    <w:rsid w:val="00707ADE"/>
    <w:rsid w:val="007248F8"/>
    <w:rsid w:val="00725105"/>
    <w:rsid w:val="007317BA"/>
    <w:rsid w:val="00742C1E"/>
    <w:rsid w:val="00770BC4"/>
    <w:rsid w:val="00780F8D"/>
    <w:rsid w:val="00787EA6"/>
    <w:rsid w:val="007931C5"/>
    <w:rsid w:val="007969A4"/>
    <w:rsid w:val="007D506F"/>
    <w:rsid w:val="007E231C"/>
    <w:rsid w:val="007E233F"/>
    <w:rsid w:val="007F1DFA"/>
    <w:rsid w:val="00801BB8"/>
    <w:rsid w:val="00805C0C"/>
    <w:rsid w:val="00807EF4"/>
    <w:rsid w:val="0081306B"/>
    <w:rsid w:val="00827BAD"/>
    <w:rsid w:val="0086622A"/>
    <w:rsid w:val="00882E4B"/>
    <w:rsid w:val="00885403"/>
    <w:rsid w:val="00892BF8"/>
    <w:rsid w:val="00897204"/>
    <w:rsid w:val="008A340D"/>
    <w:rsid w:val="008D07D6"/>
    <w:rsid w:val="008D68B4"/>
    <w:rsid w:val="00900CC6"/>
    <w:rsid w:val="00916F24"/>
    <w:rsid w:val="00955E74"/>
    <w:rsid w:val="00957990"/>
    <w:rsid w:val="00961697"/>
    <w:rsid w:val="00987CCD"/>
    <w:rsid w:val="009902FF"/>
    <w:rsid w:val="00992961"/>
    <w:rsid w:val="009A1213"/>
    <w:rsid w:val="009A5934"/>
    <w:rsid w:val="009A6249"/>
    <w:rsid w:val="009B0933"/>
    <w:rsid w:val="009C18CC"/>
    <w:rsid w:val="009C44E7"/>
    <w:rsid w:val="009C47ED"/>
    <w:rsid w:val="009D1B21"/>
    <w:rsid w:val="009D30AD"/>
    <w:rsid w:val="009E6DAD"/>
    <w:rsid w:val="009F142B"/>
    <w:rsid w:val="009F7FA6"/>
    <w:rsid w:val="00A022F2"/>
    <w:rsid w:val="00A244C3"/>
    <w:rsid w:val="00A3343E"/>
    <w:rsid w:val="00A36D26"/>
    <w:rsid w:val="00A40CC7"/>
    <w:rsid w:val="00A53718"/>
    <w:rsid w:val="00A53B59"/>
    <w:rsid w:val="00A97552"/>
    <w:rsid w:val="00AA35C8"/>
    <w:rsid w:val="00AB7877"/>
    <w:rsid w:val="00AC4CF9"/>
    <w:rsid w:val="00AD1D5E"/>
    <w:rsid w:val="00AE407A"/>
    <w:rsid w:val="00B157D8"/>
    <w:rsid w:val="00B20B0C"/>
    <w:rsid w:val="00B273F7"/>
    <w:rsid w:val="00B344C8"/>
    <w:rsid w:val="00B42A57"/>
    <w:rsid w:val="00B446A9"/>
    <w:rsid w:val="00B80D4C"/>
    <w:rsid w:val="00BA0839"/>
    <w:rsid w:val="00BA6911"/>
    <w:rsid w:val="00BB35EE"/>
    <w:rsid w:val="00BB43D4"/>
    <w:rsid w:val="00BB614B"/>
    <w:rsid w:val="00BC3D55"/>
    <w:rsid w:val="00BC437E"/>
    <w:rsid w:val="00BD460F"/>
    <w:rsid w:val="00BF2BB7"/>
    <w:rsid w:val="00C34DDB"/>
    <w:rsid w:val="00C51C90"/>
    <w:rsid w:val="00C534B1"/>
    <w:rsid w:val="00C738F6"/>
    <w:rsid w:val="00CC4F00"/>
    <w:rsid w:val="00CD22CB"/>
    <w:rsid w:val="00CD3778"/>
    <w:rsid w:val="00CD5204"/>
    <w:rsid w:val="00CE082F"/>
    <w:rsid w:val="00CE5D25"/>
    <w:rsid w:val="00CF206F"/>
    <w:rsid w:val="00D37B57"/>
    <w:rsid w:val="00D65EE1"/>
    <w:rsid w:val="00DA7F0D"/>
    <w:rsid w:val="00DF72A8"/>
    <w:rsid w:val="00DF7770"/>
    <w:rsid w:val="00E10A72"/>
    <w:rsid w:val="00E364A9"/>
    <w:rsid w:val="00E44A76"/>
    <w:rsid w:val="00E46690"/>
    <w:rsid w:val="00E473E4"/>
    <w:rsid w:val="00E666F6"/>
    <w:rsid w:val="00E745C4"/>
    <w:rsid w:val="00E749B6"/>
    <w:rsid w:val="00E85CB4"/>
    <w:rsid w:val="00EE329B"/>
    <w:rsid w:val="00F25CC1"/>
    <w:rsid w:val="00F41D04"/>
    <w:rsid w:val="00F44477"/>
    <w:rsid w:val="00F63853"/>
    <w:rsid w:val="00F678FB"/>
    <w:rsid w:val="00FA730C"/>
    <w:rsid w:val="00FB272E"/>
    <w:rsid w:val="00FB7912"/>
    <w:rsid w:val="00FD00BF"/>
    <w:rsid w:val="00FD4B1C"/>
    <w:rsid w:val="00FE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24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9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Akapit z listą5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AC4C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085C4B"/>
    <w:rPr>
      <w:rFonts w:ascii="Calibri" w:hAnsi="Calibri" w:cs="Calibri"/>
    </w:rPr>
  </w:style>
  <w:style w:type="paragraph" w:styleId="Poprawka">
    <w:name w:val="Revision"/>
    <w:hidden/>
    <w:uiPriority w:val="99"/>
    <w:semiHidden/>
    <w:rsid w:val="009F142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0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A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38E20-6C88-44AC-9B42-9F0B77B3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2148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2026-01-15T10:12:00Z</dcterms:created>
  <dcterms:modified xsi:type="dcterms:W3CDTF">2026-02-02T14:09:00Z</dcterms:modified>
</cp:coreProperties>
</file>